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04BE" w14:textId="22A29733" w:rsidR="003E4EBA" w:rsidRDefault="00DE1BD9" w:rsidP="00DE1BD9">
      <w:pPr>
        <w:jc w:val="center"/>
      </w:pPr>
      <w:r>
        <w:rPr>
          <w:noProof/>
        </w:rPr>
        <w:drawing>
          <wp:inline distT="0" distB="0" distL="0" distR="0" wp14:anchorId="290FA57C" wp14:editId="52A100D8">
            <wp:extent cx="1987301" cy="932815"/>
            <wp:effectExtent l="0" t="0" r="0" b="635"/>
            <wp:docPr id="3" name="Picture 3" descr="\\Krista-PC\ISF Shared Docs\06. GO TO ONEDRIVE\ISF LOGOS\ISSAQUAH SCHOOLS FOUNDATION - current\Standard\JPG\isf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987301" cy="932815"/>
                    </a:xfrm>
                    <a:prstGeom prst="rect">
                      <a:avLst/>
                    </a:prstGeom>
                  </pic:spPr>
                </pic:pic>
              </a:graphicData>
            </a:graphic>
          </wp:inline>
        </w:drawing>
      </w:r>
    </w:p>
    <w:p w14:paraId="73159933" w14:textId="23ACB720" w:rsidR="6B9CD11D" w:rsidRDefault="6B9CD11D" w:rsidP="6B9CD11D">
      <w:pPr>
        <w:rPr>
          <w:rFonts w:ascii="Century Gothic" w:hAnsi="Century Gothic"/>
          <w:b/>
          <w:bCs/>
          <w:sz w:val="22"/>
          <w:szCs w:val="22"/>
        </w:rPr>
      </w:pPr>
    </w:p>
    <w:p w14:paraId="0CC156CB" w14:textId="0E57D399" w:rsidR="002A278A" w:rsidRPr="00E05ED8" w:rsidRDefault="00A44591" w:rsidP="41BB4C4C">
      <w:pPr>
        <w:rPr>
          <w:rFonts w:ascii="Century Gothic" w:hAnsi="Century Gothic"/>
          <w:sz w:val="22"/>
          <w:szCs w:val="22"/>
        </w:rPr>
      </w:pPr>
      <w:r w:rsidRPr="41BB4C4C">
        <w:rPr>
          <w:rFonts w:ascii="Century Gothic" w:hAnsi="Century Gothic"/>
          <w:b/>
          <w:bCs/>
          <w:sz w:val="22"/>
          <w:szCs w:val="22"/>
        </w:rPr>
        <w:t>Job Title</w:t>
      </w:r>
      <w:r w:rsidRPr="41BB4C4C">
        <w:rPr>
          <w:rFonts w:ascii="Century Gothic" w:hAnsi="Century Gothic"/>
          <w:sz w:val="22"/>
          <w:szCs w:val="22"/>
        </w:rPr>
        <w:t xml:space="preserve">: </w:t>
      </w:r>
      <w:r w:rsidR="0036571C" w:rsidRPr="41BB4C4C">
        <w:rPr>
          <w:rFonts w:ascii="Century Gothic" w:hAnsi="Century Gothic"/>
          <w:sz w:val="22"/>
          <w:szCs w:val="22"/>
        </w:rPr>
        <w:t>Program Manager</w:t>
      </w:r>
    </w:p>
    <w:p w14:paraId="409408FB" w14:textId="05B46669" w:rsidR="00095F06" w:rsidRPr="00E05ED8" w:rsidRDefault="002A278A" w:rsidP="41BB4C4C">
      <w:pPr>
        <w:rPr>
          <w:rFonts w:ascii="Century Gothic" w:hAnsi="Century Gothic"/>
          <w:sz w:val="22"/>
          <w:szCs w:val="22"/>
        </w:rPr>
      </w:pPr>
      <w:r w:rsidRPr="41BB4C4C">
        <w:rPr>
          <w:rFonts w:ascii="Century Gothic" w:hAnsi="Century Gothic"/>
          <w:b/>
          <w:bCs/>
          <w:sz w:val="22"/>
          <w:szCs w:val="22"/>
        </w:rPr>
        <w:t>Reports To</w:t>
      </w:r>
      <w:r w:rsidRPr="41BB4C4C">
        <w:rPr>
          <w:rFonts w:ascii="Century Gothic" w:hAnsi="Century Gothic"/>
          <w:sz w:val="22"/>
          <w:szCs w:val="22"/>
        </w:rPr>
        <w:t>:  Executive Director</w:t>
      </w:r>
    </w:p>
    <w:p w14:paraId="1ED42A4F" w14:textId="2388428B" w:rsidR="007A43CD" w:rsidRDefault="007A43CD" w:rsidP="6B9CD11D">
      <w:pPr>
        <w:rPr>
          <w:rFonts w:ascii="Century Gothic" w:hAnsi="Century Gothic"/>
          <w:sz w:val="22"/>
          <w:szCs w:val="22"/>
        </w:rPr>
      </w:pPr>
      <w:r w:rsidRPr="6B9CD11D">
        <w:rPr>
          <w:rFonts w:ascii="Century Gothic" w:hAnsi="Century Gothic"/>
          <w:b/>
          <w:bCs/>
          <w:sz w:val="22"/>
          <w:szCs w:val="22"/>
        </w:rPr>
        <w:t>Hourly Rate:</w:t>
      </w:r>
      <w:r w:rsidR="00015486" w:rsidRPr="6B9CD11D">
        <w:rPr>
          <w:rFonts w:ascii="Century Gothic" w:hAnsi="Century Gothic"/>
          <w:sz w:val="22"/>
          <w:szCs w:val="22"/>
        </w:rPr>
        <w:t xml:space="preserve"> $24.00 - $26.00 </w:t>
      </w:r>
      <w:r w:rsidR="6B9CD11D" w:rsidRPr="6B9CD11D">
        <w:rPr>
          <w:rFonts w:ascii="Century Gothic" w:hAnsi="Century Gothic"/>
          <w:sz w:val="22"/>
          <w:szCs w:val="22"/>
        </w:rPr>
        <w:t>DOE</w:t>
      </w:r>
    </w:p>
    <w:p w14:paraId="1A4684BF" w14:textId="4AF73DE2" w:rsidR="005C2CF1" w:rsidRPr="00E05ED8" w:rsidRDefault="005C2CF1" w:rsidP="41BB4C4C">
      <w:pPr>
        <w:rPr>
          <w:rFonts w:ascii="Century Gothic" w:hAnsi="Century Gothic" w:cstheme="minorBidi"/>
          <w:sz w:val="22"/>
          <w:szCs w:val="22"/>
        </w:rPr>
      </w:pPr>
      <w:r w:rsidRPr="41BB4C4C">
        <w:rPr>
          <w:rFonts w:ascii="Century Gothic" w:hAnsi="Century Gothic" w:cstheme="minorBidi"/>
          <w:b/>
          <w:bCs/>
          <w:sz w:val="22"/>
          <w:szCs w:val="22"/>
        </w:rPr>
        <w:t>Position Type:</w:t>
      </w:r>
      <w:r w:rsidRPr="41BB4C4C">
        <w:rPr>
          <w:rFonts w:ascii="Century Gothic" w:hAnsi="Century Gothic" w:cstheme="minorBidi"/>
          <w:sz w:val="22"/>
          <w:szCs w:val="22"/>
        </w:rPr>
        <w:t xml:space="preserve">  Part-time 10-12 hours per week</w:t>
      </w:r>
    </w:p>
    <w:p w14:paraId="02D6E8CD" w14:textId="346396BE" w:rsidR="005E666D" w:rsidRPr="005E666D" w:rsidRDefault="005C2CF1" w:rsidP="41BB4C4C">
      <w:pPr>
        <w:pStyle w:val="Default"/>
        <w:rPr>
          <w:rFonts w:ascii="Century Gothic" w:hAnsi="Century Gothic"/>
          <w:sz w:val="22"/>
          <w:szCs w:val="22"/>
        </w:rPr>
      </w:pPr>
      <w:r w:rsidRPr="6B9CD11D">
        <w:rPr>
          <w:rFonts w:ascii="Century Gothic" w:hAnsi="Century Gothic" w:cstheme="minorBidi"/>
          <w:b/>
          <w:bCs/>
          <w:sz w:val="22"/>
          <w:szCs w:val="22"/>
        </w:rPr>
        <w:t>Work Hours:</w:t>
      </w:r>
      <w:r w:rsidRPr="6B9CD11D">
        <w:rPr>
          <w:rFonts w:ascii="Century Gothic" w:hAnsi="Century Gothic" w:cstheme="minorBidi"/>
          <w:sz w:val="22"/>
          <w:szCs w:val="22"/>
        </w:rPr>
        <w:t xml:space="preserve"> Flexible</w:t>
      </w:r>
      <w:r w:rsidR="000C1F2B" w:rsidRPr="6B9CD11D">
        <w:rPr>
          <w:rFonts w:ascii="Century Gothic" w:hAnsi="Century Gothic" w:cstheme="minorBidi"/>
          <w:sz w:val="22"/>
          <w:szCs w:val="22"/>
        </w:rPr>
        <w:t xml:space="preserve"> schedule within normal business hours M-F. Open to hybrid</w:t>
      </w:r>
      <w:bookmarkStart w:id="0" w:name="_Int_leBHNqXg"/>
      <w:r w:rsidR="000C1F2B" w:rsidRPr="6B9CD11D">
        <w:rPr>
          <w:rFonts w:ascii="Century Gothic" w:hAnsi="Century Gothic" w:cstheme="minorBidi"/>
          <w:sz w:val="22"/>
          <w:szCs w:val="22"/>
        </w:rPr>
        <w:t xml:space="preserve">. </w:t>
      </w:r>
      <w:bookmarkEnd w:id="0"/>
      <w:r w:rsidR="000C1F2B" w:rsidRPr="6B9CD11D">
        <w:rPr>
          <w:rFonts w:ascii="Century Gothic" w:hAnsi="Century Gothic" w:cstheme="minorBidi"/>
          <w:sz w:val="22"/>
          <w:szCs w:val="22"/>
        </w:rPr>
        <w:t>Some occasional evenings and weekends</w:t>
      </w:r>
      <w:r w:rsidRPr="6B9CD11D">
        <w:rPr>
          <w:rFonts w:ascii="Century Gothic" w:hAnsi="Century Gothic" w:cstheme="minorBidi"/>
          <w:sz w:val="22"/>
          <w:szCs w:val="22"/>
        </w:rPr>
        <w:t>.</w:t>
      </w:r>
      <w:r w:rsidR="000C1F2B" w:rsidRPr="6B9CD11D">
        <w:rPr>
          <w:rFonts w:ascii="Century Gothic" w:hAnsi="Century Gothic" w:cstheme="minorBidi"/>
          <w:sz w:val="22"/>
          <w:szCs w:val="22"/>
        </w:rPr>
        <w:t xml:space="preserve"> </w:t>
      </w:r>
      <w:r w:rsidR="00014C26" w:rsidRPr="6B9CD11D">
        <w:rPr>
          <w:rFonts w:ascii="Century Gothic" w:hAnsi="Century Gothic" w:cstheme="minorBidi"/>
          <w:sz w:val="22"/>
          <w:szCs w:val="22"/>
        </w:rPr>
        <w:t>The Foundation is a separate entity from the Issaquah School District and operates year</w:t>
      </w:r>
      <w:r w:rsidR="00F8182D" w:rsidRPr="6B9CD11D">
        <w:rPr>
          <w:rFonts w:ascii="Century Gothic" w:hAnsi="Century Gothic" w:cstheme="minorBidi"/>
          <w:sz w:val="22"/>
          <w:szCs w:val="22"/>
        </w:rPr>
        <w:t>-</w:t>
      </w:r>
      <w:r w:rsidR="00014C26" w:rsidRPr="6B9CD11D">
        <w:rPr>
          <w:rFonts w:ascii="Century Gothic" w:hAnsi="Century Gothic" w:cstheme="minorBidi"/>
          <w:sz w:val="22"/>
          <w:szCs w:val="22"/>
        </w:rPr>
        <w:t>round.</w:t>
      </w:r>
    </w:p>
    <w:p w14:paraId="2564B8CE" w14:textId="25733293" w:rsidR="005E666D" w:rsidRPr="005E666D" w:rsidRDefault="005E666D" w:rsidP="41BB4C4C">
      <w:pPr>
        <w:pStyle w:val="Default"/>
        <w:rPr>
          <w:rFonts w:ascii="Century Gothic" w:hAnsi="Century Gothic"/>
          <w:sz w:val="22"/>
          <w:szCs w:val="22"/>
        </w:rPr>
      </w:pPr>
      <w:r w:rsidRPr="41BB4C4C">
        <w:rPr>
          <w:rFonts w:ascii="Century Gothic" w:hAnsi="Century Gothic"/>
          <w:b/>
          <w:bCs/>
          <w:sz w:val="22"/>
          <w:szCs w:val="22"/>
        </w:rPr>
        <w:t xml:space="preserve">Benefits: </w:t>
      </w:r>
      <w:r w:rsidRPr="41BB4C4C">
        <w:rPr>
          <w:rFonts w:ascii="Century Gothic" w:hAnsi="Century Gothic"/>
          <w:sz w:val="22"/>
          <w:szCs w:val="22"/>
        </w:rPr>
        <w:t>Accrued/Earned PTO (Paid Time Off)</w:t>
      </w:r>
    </w:p>
    <w:p w14:paraId="5717CA5D" w14:textId="1481B61E" w:rsidR="007D6CB6" w:rsidRPr="00E05ED8" w:rsidRDefault="007D6CB6" w:rsidP="41BB4C4C">
      <w:pPr>
        <w:rPr>
          <w:rFonts w:ascii="Century Gothic" w:hAnsi="Century Gothic"/>
          <w:sz w:val="22"/>
          <w:szCs w:val="22"/>
        </w:rPr>
      </w:pPr>
      <w:r w:rsidRPr="41BB4C4C">
        <w:rPr>
          <w:rFonts w:ascii="Century Gothic" w:hAnsi="Century Gothic"/>
          <w:b/>
          <w:bCs/>
          <w:sz w:val="22"/>
          <w:szCs w:val="22"/>
        </w:rPr>
        <w:t>Compensation Paid:</w:t>
      </w:r>
      <w:r w:rsidRPr="41BB4C4C">
        <w:rPr>
          <w:rFonts w:ascii="Century Gothic" w:hAnsi="Century Gothic"/>
          <w:sz w:val="22"/>
          <w:szCs w:val="22"/>
        </w:rPr>
        <w:t xml:space="preserve">  Monthly</w:t>
      </w:r>
    </w:p>
    <w:p w14:paraId="45E91609" w14:textId="6DCD1C19" w:rsidR="00A44591" w:rsidRPr="00E05ED8" w:rsidRDefault="002A278A" w:rsidP="41BB4C4C">
      <w:pPr>
        <w:rPr>
          <w:rFonts w:ascii="Century Gothic" w:hAnsi="Century Gothic"/>
          <w:sz w:val="22"/>
          <w:szCs w:val="22"/>
        </w:rPr>
      </w:pPr>
      <w:r w:rsidRPr="6B9CD11D">
        <w:rPr>
          <w:rFonts w:ascii="Century Gothic" w:hAnsi="Century Gothic"/>
          <w:b/>
          <w:bCs/>
          <w:sz w:val="22"/>
          <w:szCs w:val="22"/>
        </w:rPr>
        <w:t xml:space="preserve">Performance Review: </w:t>
      </w:r>
      <w:r w:rsidRPr="6B9CD11D">
        <w:rPr>
          <w:rFonts w:ascii="Century Gothic" w:hAnsi="Century Gothic"/>
          <w:sz w:val="22"/>
          <w:szCs w:val="22"/>
        </w:rPr>
        <w:t>Six</w:t>
      </w:r>
      <w:r w:rsidRPr="6B9CD11D">
        <w:rPr>
          <w:rFonts w:ascii="Century Gothic" w:hAnsi="Century Gothic"/>
          <w:b/>
          <w:bCs/>
          <w:sz w:val="22"/>
          <w:szCs w:val="22"/>
        </w:rPr>
        <w:t xml:space="preserve"> </w:t>
      </w:r>
      <w:r w:rsidRPr="6B9CD11D">
        <w:rPr>
          <w:rFonts w:ascii="Century Gothic" w:hAnsi="Century Gothic"/>
          <w:sz w:val="22"/>
          <w:szCs w:val="22"/>
        </w:rPr>
        <w:t>months from hire date; annually thereafter</w:t>
      </w:r>
      <w:r w:rsidR="00A44591" w:rsidRPr="6B9CD11D">
        <w:rPr>
          <w:rFonts w:ascii="Century Gothic" w:hAnsi="Century Gothic"/>
          <w:sz w:val="22"/>
          <w:szCs w:val="22"/>
        </w:rPr>
        <w:t xml:space="preserve">              </w:t>
      </w:r>
    </w:p>
    <w:p w14:paraId="5D5D638E" w14:textId="0E05EB2E" w:rsidR="00EA1E54" w:rsidRDefault="00857E34" w:rsidP="41BB4C4C">
      <w:pPr>
        <w:rPr>
          <w:rFonts w:ascii="Century Gothic" w:hAnsi="Century Gothic"/>
          <w:sz w:val="22"/>
          <w:szCs w:val="22"/>
        </w:rPr>
      </w:pPr>
      <w:r w:rsidRPr="41BB4C4C">
        <w:rPr>
          <w:rFonts w:ascii="Century Gothic" w:hAnsi="Century Gothic"/>
          <w:b/>
          <w:bCs/>
          <w:sz w:val="22"/>
          <w:szCs w:val="22"/>
        </w:rPr>
        <w:t>Exempt:</w:t>
      </w:r>
      <w:r w:rsidRPr="41BB4C4C">
        <w:rPr>
          <w:rFonts w:ascii="Century Gothic" w:hAnsi="Century Gothic"/>
          <w:sz w:val="22"/>
          <w:szCs w:val="22"/>
        </w:rPr>
        <w:t xml:space="preserve">  N</w:t>
      </w:r>
      <w:r w:rsidR="00EA1E54" w:rsidRPr="41BB4C4C">
        <w:rPr>
          <w:rFonts w:ascii="Century Gothic" w:hAnsi="Century Gothic"/>
          <w:sz w:val="22"/>
          <w:szCs w:val="22"/>
        </w:rPr>
        <w:t>o</w:t>
      </w:r>
    </w:p>
    <w:p w14:paraId="3469816A" w14:textId="77777777" w:rsidR="007D6CB6" w:rsidRDefault="007D6CB6" w:rsidP="6B9CD11D">
      <w:pPr>
        <w:rPr>
          <w:rFonts w:ascii="Century Gothic" w:hAnsi="Century Gothic"/>
          <w:sz w:val="22"/>
          <w:szCs w:val="22"/>
        </w:rPr>
      </w:pPr>
    </w:p>
    <w:p w14:paraId="48BF3AC2" w14:textId="470F6383" w:rsidR="00BB1B1E" w:rsidRPr="005E666D" w:rsidRDefault="006D574A" w:rsidP="00095F06">
      <w:pPr>
        <w:rPr>
          <w:rFonts w:ascii="Century Gothic" w:hAnsi="Century Gothic" w:cstheme="minorHAnsi"/>
          <w:sz w:val="22"/>
          <w:szCs w:val="22"/>
          <w:u w:val="single"/>
        </w:rPr>
      </w:pPr>
      <w:r w:rsidRPr="005E666D">
        <w:rPr>
          <w:rFonts w:ascii="Century Gothic" w:hAnsi="Century Gothic"/>
          <w:b/>
          <w:sz w:val="22"/>
          <w:szCs w:val="22"/>
          <w:u w:val="single"/>
        </w:rPr>
        <w:t>Organization Summ</w:t>
      </w:r>
      <w:r w:rsidR="005E666D" w:rsidRPr="005E666D">
        <w:rPr>
          <w:rFonts w:ascii="Century Gothic" w:hAnsi="Century Gothic"/>
          <w:b/>
          <w:sz w:val="22"/>
          <w:szCs w:val="22"/>
          <w:u w:val="single"/>
        </w:rPr>
        <w:t>ary</w:t>
      </w:r>
    </w:p>
    <w:p w14:paraId="506F576A" w14:textId="5F43A8AB" w:rsidR="00543DF7" w:rsidRPr="002A29C7" w:rsidRDefault="00543DF7" w:rsidP="41BB4C4C">
      <w:pPr>
        <w:pStyle w:val="Default"/>
        <w:rPr>
          <w:rFonts w:ascii="Century Gothic" w:hAnsi="Century Gothic" w:cstheme="minorBidi"/>
          <w:sz w:val="22"/>
          <w:szCs w:val="22"/>
        </w:rPr>
      </w:pPr>
      <w:r w:rsidRPr="41BB4C4C">
        <w:rPr>
          <w:rFonts w:ascii="Century Gothic" w:hAnsi="Century Gothic" w:cstheme="minorBidi"/>
          <w:sz w:val="22"/>
          <w:szCs w:val="22"/>
        </w:rPr>
        <w:t>The Issaquah Schools Foundation drives resources district-wide to help students reach the promise of their potential.  We deliver on this mission by raising private support for school-based and community-collaborative programs that address student needs.</w:t>
      </w:r>
    </w:p>
    <w:p w14:paraId="0DFF79A3" w14:textId="77777777" w:rsidR="00543DF7" w:rsidRDefault="00543DF7" w:rsidP="00710ACE">
      <w:pPr>
        <w:rPr>
          <w:rFonts w:ascii="Century Gothic" w:hAnsi="Century Gothic" w:cstheme="minorHAnsi"/>
          <w:sz w:val="22"/>
          <w:szCs w:val="22"/>
        </w:rPr>
      </w:pPr>
    </w:p>
    <w:p w14:paraId="0FC41881" w14:textId="1C42D37C" w:rsidR="00710ACE" w:rsidRDefault="00710ACE" w:rsidP="41BB4C4C">
      <w:pPr>
        <w:rPr>
          <w:rFonts w:ascii="Century Gothic" w:hAnsi="Century Gothic" w:cstheme="minorBidi"/>
        </w:rPr>
      </w:pPr>
      <w:r w:rsidRPr="41BB4C4C">
        <w:rPr>
          <w:rFonts w:ascii="Century Gothic" w:hAnsi="Century Gothic" w:cstheme="minorBidi"/>
          <w:sz w:val="22"/>
          <w:szCs w:val="22"/>
        </w:rPr>
        <w:t xml:space="preserve">Established in 1987, the Issaquah Schools Foundation is a 501(c)(3) </w:t>
      </w:r>
      <w:proofErr w:type="spellStart"/>
      <w:r w:rsidRPr="41BB4C4C">
        <w:rPr>
          <w:rFonts w:ascii="Century Gothic" w:hAnsi="Century Gothic" w:cstheme="minorBidi"/>
          <w:sz w:val="22"/>
          <w:szCs w:val="22"/>
        </w:rPr>
        <w:t>non-profit</w:t>
      </w:r>
      <w:proofErr w:type="spellEnd"/>
      <w:r w:rsidRPr="41BB4C4C">
        <w:rPr>
          <w:rFonts w:ascii="Century Gothic" w:hAnsi="Century Gothic" w:cstheme="minorBidi"/>
          <w:sz w:val="22"/>
          <w:szCs w:val="22"/>
        </w:rPr>
        <w:t xml:space="preserve"> organization providing funding for 18,500 students within 26 schools. The Foundation is supported by 4,000 plus donors, communicating its message to over 14,000 District households, </w:t>
      </w:r>
      <w:r w:rsidR="000E61FA" w:rsidRPr="41BB4C4C">
        <w:rPr>
          <w:rFonts w:ascii="Century Gothic" w:hAnsi="Century Gothic" w:cstheme="minorBidi"/>
          <w:sz w:val="22"/>
          <w:szCs w:val="22"/>
        </w:rPr>
        <w:t>3</w:t>
      </w:r>
      <w:r w:rsidRPr="41BB4C4C">
        <w:rPr>
          <w:rFonts w:ascii="Century Gothic" w:hAnsi="Century Gothic" w:cstheme="minorBidi"/>
          <w:sz w:val="22"/>
          <w:szCs w:val="22"/>
        </w:rPr>
        <w:t xml:space="preserve">,000 District staff, individual and corporate donors, sponsors, local businesses, and residents of Issaquah, Sammamish, Bellevue, </w:t>
      </w:r>
      <w:r w:rsidR="000F3330" w:rsidRPr="41BB4C4C">
        <w:rPr>
          <w:rFonts w:ascii="Century Gothic" w:hAnsi="Century Gothic" w:cstheme="minorBidi"/>
          <w:sz w:val="22"/>
          <w:szCs w:val="22"/>
        </w:rPr>
        <w:t>Renton,</w:t>
      </w:r>
      <w:r w:rsidRPr="41BB4C4C">
        <w:rPr>
          <w:rFonts w:ascii="Century Gothic" w:hAnsi="Century Gothic" w:cstheme="minorBidi"/>
          <w:sz w:val="22"/>
          <w:szCs w:val="22"/>
        </w:rPr>
        <w:t xml:space="preserve"> and Newcastle</w:t>
      </w:r>
      <w:r w:rsidRPr="41BB4C4C">
        <w:rPr>
          <w:rFonts w:ascii="Century Gothic" w:hAnsi="Century Gothic" w:cstheme="minorBidi"/>
        </w:rPr>
        <w:t>.</w:t>
      </w:r>
    </w:p>
    <w:p w14:paraId="70ECBEC3" w14:textId="77777777" w:rsidR="00710ACE" w:rsidRDefault="00710ACE" w:rsidP="00710ACE">
      <w:pPr>
        <w:rPr>
          <w:rFonts w:ascii="Century Gothic" w:hAnsi="Century Gothic"/>
        </w:rPr>
      </w:pPr>
    </w:p>
    <w:p w14:paraId="732B83E9" w14:textId="3AE26A11" w:rsidR="001B2D2A" w:rsidRPr="004E4AAC" w:rsidRDefault="00A67294" w:rsidP="004E4AAC">
      <w:pPr>
        <w:pStyle w:val="Default"/>
        <w:rPr>
          <w:rFonts w:ascii="Century Gothic" w:hAnsi="Century Gothic" w:cstheme="minorHAnsi"/>
          <w:b/>
          <w:sz w:val="22"/>
          <w:szCs w:val="22"/>
          <w:u w:val="single"/>
        </w:rPr>
      </w:pPr>
      <w:r w:rsidRPr="00A67294">
        <w:rPr>
          <w:rFonts w:ascii="Century Gothic" w:hAnsi="Century Gothic" w:cstheme="minorHAnsi"/>
          <w:b/>
          <w:sz w:val="22"/>
          <w:szCs w:val="22"/>
          <w:u w:val="single"/>
        </w:rPr>
        <w:t>Job Scope</w:t>
      </w:r>
    </w:p>
    <w:p w14:paraId="2E89557D" w14:textId="102669AA" w:rsidR="41BB4C4C" w:rsidRDefault="41BB4C4C" w:rsidP="41BB4C4C">
      <w:pPr>
        <w:pStyle w:val="Default"/>
        <w:rPr>
          <w:rFonts w:ascii="Century Gothic" w:hAnsi="Century Gothic" w:cstheme="minorBidi"/>
          <w:sz w:val="22"/>
          <w:szCs w:val="22"/>
        </w:rPr>
      </w:pPr>
      <w:r w:rsidRPr="41BB4C4C">
        <w:rPr>
          <w:rFonts w:ascii="Century Gothic" w:hAnsi="Century Gothic" w:cstheme="minorBidi"/>
          <w:sz w:val="22"/>
          <w:szCs w:val="22"/>
        </w:rPr>
        <w:t>The Program Manager’s role is critical to the successful design, implementation and delivery of programs aimed at fulfilling the Foundation’s mission and vision. This managerial leadership role reports directly to the Executive Director and the Board of Trustees Programs Oversight Chair. Your ability to skillfully navigate the allocation of limited resources to support public school educational gaps requires you seek innovative and cost-effective efficiencies, building strong and long-term relationships amongst school administrators and other stakeholders. This role provides the opportunity to engage first-hand with school communities and leadership to identify unmet needs then work closely with the Foundation’s Board, Resource Development, and Marketing to help determine what type of funding and resources are essential to building relevant and sustainable programs. You ensure viability of programs via quantitative and qualitative data analysis using various metrics.</w:t>
      </w:r>
    </w:p>
    <w:p w14:paraId="1E013504" w14:textId="77777777" w:rsidR="008745FB" w:rsidRDefault="008745FB" w:rsidP="004E4AAC">
      <w:pPr>
        <w:pStyle w:val="Default"/>
        <w:rPr>
          <w:rFonts w:ascii="Century Gothic" w:hAnsi="Century Gothic" w:cstheme="minorHAnsi"/>
          <w:b/>
          <w:bCs/>
          <w:sz w:val="22"/>
          <w:szCs w:val="22"/>
          <w:u w:val="single"/>
        </w:rPr>
      </w:pPr>
    </w:p>
    <w:p w14:paraId="73F9FD90" w14:textId="6A3B459A" w:rsidR="004E4AAC" w:rsidRPr="004E4AAC" w:rsidRDefault="004E4AAC" w:rsidP="004E4AAC">
      <w:pPr>
        <w:pStyle w:val="Default"/>
        <w:rPr>
          <w:rFonts w:ascii="Century Gothic" w:hAnsi="Century Gothic" w:cstheme="minorHAnsi"/>
          <w:b/>
          <w:bCs/>
          <w:sz w:val="22"/>
          <w:szCs w:val="22"/>
          <w:u w:val="single"/>
        </w:rPr>
      </w:pPr>
      <w:r w:rsidRPr="004E4AAC">
        <w:rPr>
          <w:rFonts w:ascii="Century Gothic" w:hAnsi="Century Gothic" w:cstheme="minorHAnsi"/>
          <w:b/>
          <w:bCs/>
          <w:sz w:val="22"/>
          <w:szCs w:val="22"/>
          <w:u w:val="single"/>
        </w:rPr>
        <w:t>Responsibilities:</w:t>
      </w:r>
    </w:p>
    <w:p w14:paraId="40B5B07F" w14:textId="6E4F3FCD" w:rsidR="00737249" w:rsidRPr="0093628B" w:rsidRDefault="00237D5E" w:rsidP="0093628B">
      <w:pPr>
        <w:pStyle w:val="ListParagraph"/>
        <w:numPr>
          <w:ilvl w:val="0"/>
          <w:numId w:val="27"/>
        </w:numPr>
        <w:overflowPunct/>
        <w:autoSpaceDE/>
        <w:autoSpaceDN/>
        <w:adjustRightInd/>
        <w:textAlignment w:val="auto"/>
        <w:rPr>
          <w:rFonts w:ascii="Century Gothic" w:hAnsi="Century Gothic"/>
          <w:color w:val="000000"/>
          <w:sz w:val="22"/>
          <w:szCs w:val="22"/>
        </w:rPr>
      </w:pPr>
      <w:r w:rsidRPr="007B0D87">
        <w:rPr>
          <w:rFonts w:ascii="Century Gothic" w:hAnsi="Century Gothic"/>
          <w:color w:val="000000"/>
          <w:sz w:val="22"/>
          <w:szCs w:val="22"/>
        </w:rPr>
        <w:t>Implement innovative programs, including idea development, execution for a diverse population, program promotion, tracking impact data, collaborating with fundraising team, and reporting to the board.</w:t>
      </w:r>
    </w:p>
    <w:p w14:paraId="714D3D90" w14:textId="25A81592"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54EF0E2B">
        <w:rPr>
          <w:rFonts w:ascii="Century Gothic" w:hAnsi="Century Gothic"/>
          <w:color w:val="000000" w:themeColor="text1"/>
          <w:sz w:val="22"/>
          <w:szCs w:val="22"/>
        </w:rPr>
        <w:t xml:space="preserve">Cultivate strong relationships with </w:t>
      </w:r>
      <w:r w:rsidR="0EA5DCCB" w:rsidRPr="54EF0E2B">
        <w:rPr>
          <w:rFonts w:ascii="Century Gothic" w:hAnsi="Century Gothic"/>
          <w:color w:val="000000" w:themeColor="text1"/>
          <w:sz w:val="22"/>
          <w:szCs w:val="22"/>
        </w:rPr>
        <w:t xml:space="preserve">a </w:t>
      </w:r>
      <w:r w:rsidRPr="54EF0E2B">
        <w:rPr>
          <w:rFonts w:ascii="Century Gothic" w:hAnsi="Century Gothic"/>
          <w:color w:val="000000" w:themeColor="text1"/>
          <w:sz w:val="22"/>
          <w:szCs w:val="22"/>
        </w:rPr>
        <w:t>broad range of stakeholders including district administration, community partners, and school leadership.</w:t>
      </w:r>
    </w:p>
    <w:p w14:paraId="7B31438A" w14:textId="493C4D85"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007B0D87">
        <w:rPr>
          <w:rFonts w:ascii="Century Gothic" w:hAnsi="Century Gothic"/>
          <w:color w:val="000000"/>
          <w:sz w:val="22"/>
          <w:szCs w:val="22"/>
        </w:rPr>
        <w:t>Provide persuasive written materials and verbal presentations related to the Foundation and its’ programs</w:t>
      </w:r>
      <w:r w:rsidR="007A4792">
        <w:rPr>
          <w:rFonts w:ascii="Century Gothic" w:hAnsi="Century Gothic"/>
          <w:color w:val="000000"/>
          <w:sz w:val="22"/>
          <w:szCs w:val="22"/>
        </w:rPr>
        <w:t>.</w:t>
      </w:r>
    </w:p>
    <w:p w14:paraId="08B98C69" w14:textId="7F0AF58A" w:rsidR="005C0159" w:rsidRPr="0093628B" w:rsidRDefault="00237D5E" w:rsidP="41BB4C4C">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41BB4C4C">
        <w:rPr>
          <w:rFonts w:ascii="Century Gothic" w:hAnsi="Century Gothic"/>
          <w:color w:val="000000" w:themeColor="text1"/>
          <w:sz w:val="22"/>
          <w:szCs w:val="22"/>
        </w:rPr>
        <w:lastRenderedPageBreak/>
        <w:t>Programs budget oversight, tracking expenses for the annual program budget</w:t>
      </w:r>
      <w:r w:rsidR="00B6791A" w:rsidRPr="41BB4C4C">
        <w:rPr>
          <w:rFonts w:ascii="Century Gothic" w:hAnsi="Century Gothic"/>
          <w:color w:val="000000" w:themeColor="text1"/>
          <w:sz w:val="22"/>
          <w:szCs w:val="22"/>
        </w:rPr>
        <w:t xml:space="preserve"> a</w:t>
      </w:r>
      <w:r w:rsidR="00B6791A" w:rsidRPr="41BB4C4C">
        <w:rPr>
          <w:rFonts w:ascii="Century Gothic" w:hAnsi="Century Gothic" w:cs="Arial"/>
          <w:sz w:val="22"/>
          <w:szCs w:val="22"/>
        </w:rPr>
        <w:t xml:space="preserve">ssuring that </w:t>
      </w:r>
      <w:r w:rsidR="005C0159" w:rsidRPr="41BB4C4C">
        <w:rPr>
          <w:rFonts w:ascii="Century Gothic" w:hAnsi="Century Gothic" w:cs="Arial"/>
          <w:sz w:val="22"/>
          <w:szCs w:val="22"/>
        </w:rPr>
        <w:t>funds are expended as prescribed.</w:t>
      </w:r>
    </w:p>
    <w:p w14:paraId="0BF275A0" w14:textId="011F0383"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007B0D87">
        <w:rPr>
          <w:rFonts w:ascii="Century Gothic" w:hAnsi="Century Gothic"/>
          <w:color w:val="000000"/>
          <w:sz w:val="22"/>
          <w:szCs w:val="22"/>
        </w:rPr>
        <w:t>Develop a system for program review and evaluation related to requests for funding and provide quantitative and qualitative data related to program impact.</w:t>
      </w:r>
    </w:p>
    <w:p w14:paraId="14CCC82A" w14:textId="7D3479DB"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007B0D87">
        <w:rPr>
          <w:rFonts w:ascii="Century Gothic" w:hAnsi="Century Gothic"/>
          <w:color w:val="000000"/>
          <w:sz w:val="22"/>
          <w:szCs w:val="22"/>
        </w:rPr>
        <w:t xml:space="preserve">Manage grant process including development </w:t>
      </w:r>
      <w:r w:rsidR="00100424">
        <w:rPr>
          <w:rFonts w:ascii="Century Gothic" w:hAnsi="Century Gothic"/>
          <w:color w:val="000000"/>
          <w:sz w:val="22"/>
          <w:szCs w:val="22"/>
        </w:rPr>
        <w:t xml:space="preserve">and/or annual review </w:t>
      </w:r>
      <w:r w:rsidRPr="007B0D87">
        <w:rPr>
          <w:rFonts w:ascii="Century Gothic" w:hAnsi="Century Gothic"/>
          <w:color w:val="000000"/>
          <w:sz w:val="22"/>
          <w:szCs w:val="22"/>
        </w:rPr>
        <w:t xml:space="preserve">of application, </w:t>
      </w:r>
      <w:r w:rsidR="00500B99">
        <w:rPr>
          <w:rFonts w:ascii="Century Gothic" w:hAnsi="Century Gothic"/>
          <w:color w:val="000000"/>
          <w:sz w:val="22"/>
          <w:szCs w:val="22"/>
        </w:rPr>
        <w:t xml:space="preserve">updates within the grant software, </w:t>
      </w:r>
      <w:r w:rsidRPr="007B0D87">
        <w:rPr>
          <w:rFonts w:ascii="Century Gothic" w:hAnsi="Century Gothic"/>
          <w:color w:val="000000"/>
          <w:sz w:val="22"/>
          <w:szCs w:val="22"/>
        </w:rPr>
        <w:t>promotion, education to grant applicants, evaluation coordination, and communication with recipients.</w:t>
      </w:r>
    </w:p>
    <w:p w14:paraId="018FF0D0" w14:textId="44C66623"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007B0D87">
        <w:rPr>
          <w:rFonts w:ascii="Century Gothic" w:hAnsi="Century Gothic"/>
          <w:color w:val="000000"/>
          <w:sz w:val="22"/>
          <w:szCs w:val="22"/>
        </w:rPr>
        <w:t>Oversee program events including creating a timeline, ordering materials, communicating with partners, coordinating volunteers, and executing events.</w:t>
      </w:r>
    </w:p>
    <w:p w14:paraId="1BC15FDF" w14:textId="5B24D55D" w:rsidR="007A4792" w:rsidRPr="0093628B" w:rsidRDefault="00237D5E" w:rsidP="0093628B">
      <w:pPr>
        <w:pStyle w:val="ListParagraph"/>
        <w:numPr>
          <w:ilvl w:val="0"/>
          <w:numId w:val="27"/>
        </w:numPr>
        <w:overflowPunct/>
        <w:autoSpaceDE/>
        <w:autoSpaceDN/>
        <w:adjustRightInd/>
        <w:spacing w:before="100" w:beforeAutospacing="1"/>
        <w:textAlignment w:val="auto"/>
        <w:rPr>
          <w:rFonts w:ascii="Century Gothic" w:hAnsi="Century Gothic"/>
          <w:color w:val="000000"/>
          <w:sz w:val="22"/>
          <w:szCs w:val="22"/>
        </w:rPr>
      </w:pPr>
      <w:r w:rsidRPr="007B0D87">
        <w:rPr>
          <w:rFonts w:ascii="Century Gothic" w:hAnsi="Century Gothic"/>
          <w:color w:val="000000"/>
          <w:sz w:val="22"/>
          <w:szCs w:val="22"/>
        </w:rPr>
        <w:t xml:space="preserve">Develop </w:t>
      </w:r>
      <w:r w:rsidR="00057C1D">
        <w:rPr>
          <w:rFonts w:ascii="Century Gothic" w:hAnsi="Century Gothic"/>
          <w:color w:val="000000"/>
          <w:sz w:val="22"/>
          <w:szCs w:val="22"/>
        </w:rPr>
        <w:t>Letter of Agreement</w:t>
      </w:r>
      <w:r w:rsidRPr="007B0D87">
        <w:rPr>
          <w:rFonts w:ascii="Century Gothic" w:hAnsi="Century Gothic"/>
          <w:color w:val="000000"/>
          <w:sz w:val="22"/>
          <w:szCs w:val="22"/>
        </w:rPr>
        <w:t xml:space="preserve"> with the school district, track &amp; report status.</w:t>
      </w:r>
    </w:p>
    <w:p w14:paraId="0F355952" w14:textId="21ED4FA3" w:rsidR="007A4792" w:rsidRPr="0093628B" w:rsidRDefault="0017204A" w:rsidP="0093628B">
      <w:pPr>
        <w:numPr>
          <w:ilvl w:val="0"/>
          <w:numId w:val="27"/>
        </w:numPr>
        <w:overflowPunct/>
        <w:autoSpaceDE/>
        <w:adjustRightInd/>
        <w:textAlignment w:val="auto"/>
        <w:rPr>
          <w:rFonts w:ascii="Century Gothic" w:hAnsi="Century Gothic" w:cs="Arial"/>
          <w:sz w:val="22"/>
          <w:szCs w:val="22"/>
        </w:rPr>
      </w:pPr>
      <w:r>
        <w:rPr>
          <w:rFonts w:ascii="Century Gothic" w:hAnsi="Century Gothic" w:cs="Arial"/>
          <w:sz w:val="22"/>
          <w:szCs w:val="22"/>
        </w:rPr>
        <w:t>Review monthly expenses from district invoices to assure funds are spent in accordance with Letter of Agreement.</w:t>
      </w:r>
    </w:p>
    <w:p w14:paraId="651F978D" w14:textId="03C8E3CC" w:rsidR="007A4792" w:rsidRPr="0093628B" w:rsidRDefault="00237D5E" w:rsidP="0093628B">
      <w:pPr>
        <w:pStyle w:val="ListParagraph"/>
        <w:numPr>
          <w:ilvl w:val="0"/>
          <w:numId w:val="27"/>
        </w:numPr>
        <w:overflowPunct/>
        <w:autoSpaceDE/>
        <w:autoSpaceDN/>
        <w:adjustRightInd/>
        <w:textAlignment w:val="auto"/>
        <w:rPr>
          <w:rFonts w:ascii="Century Gothic" w:hAnsi="Century Gothic"/>
          <w:color w:val="000000"/>
          <w:sz w:val="22"/>
          <w:szCs w:val="22"/>
        </w:rPr>
      </w:pPr>
      <w:r w:rsidRPr="007B0D87">
        <w:rPr>
          <w:rFonts w:ascii="Century Gothic" w:hAnsi="Century Gothic"/>
          <w:color w:val="000000"/>
          <w:sz w:val="22"/>
          <w:szCs w:val="22"/>
        </w:rPr>
        <w:t>Facilitate a Teacher Advisory Task Force to obtain direct input from educators around what is most needed to support student learning.</w:t>
      </w:r>
    </w:p>
    <w:p w14:paraId="2A419501" w14:textId="70279810" w:rsidR="00FE336F" w:rsidRPr="0093628B" w:rsidRDefault="00237D5E" w:rsidP="0093628B">
      <w:pPr>
        <w:pStyle w:val="ListParagraph"/>
        <w:numPr>
          <w:ilvl w:val="0"/>
          <w:numId w:val="27"/>
        </w:numPr>
        <w:overflowPunct/>
        <w:autoSpaceDE/>
        <w:autoSpaceDN/>
        <w:adjustRightInd/>
        <w:textAlignment w:val="auto"/>
        <w:rPr>
          <w:rFonts w:ascii="Century Gothic" w:hAnsi="Century Gothic"/>
          <w:color w:val="000000"/>
          <w:sz w:val="22"/>
          <w:szCs w:val="22"/>
        </w:rPr>
      </w:pPr>
      <w:r w:rsidRPr="007B0D87">
        <w:rPr>
          <w:rFonts w:ascii="Century Gothic" w:hAnsi="Century Gothic"/>
          <w:color w:val="000000"/>
          <w:sz w:val="22"/>
          <w:szCs w:val="22"/>
        </w:rPr>
        <w:t>Provide program analysis and recommendations for improvements and ongoing management. Develop methods for more efficient and scalable support.</w:t>
      </w:r>
    </w:p>
    <w:p w14:paraId="1CE2C0E1" w14:textId="094BAE72" w:rsidR="00FE336F" w:rsidRPr="0093628B" w:rsidRDefault="00782500" w:rsidP="0093628B">
      <w:pPr>
        <w:pStyle w:val="ListParagraph"/>
        <w:numPr>
          <w:ilvl w:val="0"/>
          <w:numId w:val="27"/>
        </w:numPr>
        <w:overflowPunct/>
        <w:autoSpaceDE/>
        <w:autoSpaceDN/>
        <w:adjustRightInd/>
        <w:textAlignment w:val="auto"/>
        <w:rPr>
          <w:rFonts w:ascii="Century Gothic" w:hAnsi="Century Gothic" w:cs="Arial"/>
          <w:sz w:val="22"/>
          <w:szCs w:val="22"/>
        </w:rPr>
      </w:pPr>
      <w:r w:rsidRPr="00393832">
        <w:rPr>
          <w:rFonts w:ascii="Century Gothic" w:hAnsi="Century Gothic"/>
          <w:color w:val="000000"/>
          <w:sz w:val="22"/>
          <w:szCs w:val="22"/>
        </w:rPr>
        <w:t>Update programs information on Foundation website.</w:t>
      </w:r>
    </w:p>
    <w:p w14:paraId="24EB6E97" w14:textId="19CD224C" w:rsidR="00FE336F" w:rsidRPr="0093628B" w:rsidRDefault="008D352D" w:rsidP="0093628B">
      <w:pPr>
        <w:pStyle w:val="ListParagraph"/>
        <w:numPr>
          <w:ilvl w:val="0"/>
          <w:numId w:val="27"/>
        </w:numPr>
        <w:overflowPunct/>
        <w:autoSpaceDE/>
        <w:autoSpaceDN/>
        <w:adjustRightInd/>
        <w:spacing w:before="100" w:beforeAutospacing="1"/>
        <w:textAlignment w:val="auto"/>
        <w:rPr>
          <w:rFonts w:ascii="Century Gothic" w:hAnsi="Century Gothic" w:cs="Arial"/>
          <w:sz w:val="22"/>
          <w:szCs w:val="22"/>
        </w:rPr>
      </w:pPr>
      <w:r w:rsidRPr="008F7146">
        <w:rPr>
          <w:rFonts w:ascii="Century Gothic" w:hAnsi="Century Gothic"/>
          <w:sz w:val="22"/>
          <w:szCs w:val="22"/>
        </w:rPr>
        <w:t>Oversee</w:t>
      </w:r>
      <w:r w:rsidR="00A61284" w:rsidRPr="008F7146">
        <w:rPr>
          <w:rFonts w:ascii="Century Gothic" w:hAnsi="Century Gothic"/>
          <w:sz w:val="22"/>
          <w:szCs w:val="22"/>
        </w:rPr>
        <w:t xml:space="preserve"> the Ambassador Program </w:t>
      </w:r>
      <w:r w:rsidR="00142D7B" w:rsidRPr="008F7146">
        <w:rPr>
          <w:rFonts w:ascii="Century Gothic" w:hAnsi="Century Gothic"/>
          <w:sz w:val="22"/>
          <w:szCs w:val="22"/>
        </w:rPr>
        <w:t xml:space="preserve">as well as </w:t>
      </w:r>
      <w:r w:rsidR="008F7146">
        <w:rPr>
          <w:rFonts w:ascii="Century Gothic" w:hAnsi="Century Gothic"/>
          <w:sz w:val="22"/>
          <w:szCs w:val="22"/>
        </w:rPr>
        <w:t xml:space="preserve">collaborative opportunities to work </w:t>
      </w:r>
      <w:r w:rsidR="00142D7B" w:rsidRPr="008F7146">
        <w:rPr>
          <w:rFonts w:ascii="Century Gothic" w:hAnsi="Century Gothic"/>
          <w:sz w:val="22"/>
          <w:szCs w:val="22"/>
        </w:rPr>
        <w:t xml:space="preserve">with the </w:t>
      </w:r>
      <w:r w:rsidR="00142D7B" w:rsidRPr="152CAF8A">
        <w:rPr>
          <w:rFonts w:ascii="Century Gothic" w:hAnsi="Century Gothic"/>
          <w:sz w:val="22"/>
          <w:szCs w:val="22"/>
        </w:rPr>
        <w:t>PTA/</w:t>
      </w:r>
      <w:r w:rsidR="00142D7B" w:rsidRPr="1F3DFE5D">
        <w:rPr>
          <w:rFonts w:ascii="Century Gothic" w:hAnsi="Century Gothic"/>
          <w:sz w:val="22"/>
          <w:szCs w:val="22"/>
        </w:rPr>
        <w:t>PTSAs</w:t>
      </w:r>
      <w:r w:rsidR="00142D7B" w:rsidRPr="008F7146">
        <w:rPr>
          <w:rFonts w:ascii="Century Gothic" w:hAnsi="Century Gothic"/>
          <w:sz w:val="22"/>
          <w:szCs w:val="22"/>
        </w:rPr>
        <w:t>.</w:t>
      </w:r>
    </w:p>
    <w:p w14:paraId="166A9A0D" w14:textId="07602CD9" w:rsidR="00FE336F" w:rsidRPr="0093628B" w:rsidRDefault="00A61284" w:rsidP="41BB4C4C">
      <w:pPr>
        <w:pStyle w:val="ListParagraph"/>
        <w:numPr>
          <w:ilvl w:val="0"/>
          <w:numId w:val="28"/>
        </w:numPr>
        <w:overflowPunct/>
        <w:autoSpaceDE/>
        <w:autoSpaceDN/>
        <w:adjustRightInd/>
        <w:spacing w:before="100" w:beforeAutospacing="1"/>
        <w:textAlignment w:val="auto"/>
        <w:rPr>
          <w:rFonts w:ascii="Century Gothic" w:hAnsi="Century Gothic" w:cstheme="minorBidi"/>
          <w:b/>
          <w:bCs/>
          <w:i/>
          <w:iCs/>
          <w:sz w:val="22"/>
          <w:szCs w:val="22"/>
        </w:rPr>
      </w:pPr>
      <w:r w:rsidRPr="41BB4C4C">
        <w:rPr>
          <w:rFonts w:ascii="Century Gothic" w:hAnsi="Century Gothic"/>
          <w:sz w:val="22"/>
          <w:szCs w:val="22"/>
        </w:rPr>
        <w:t xml:space="preserve">Collaborate with the Development Team, and Marketing &amp; Communications </w:t>
      </w:r>
      <w:r w:rsidR="00086142" w:rsidRPr="41BB4C4C">
        <w:rPr>
          <w:rFonts w:ascii="Century Gothic" w:hAnsi="Century Gothic"/>
          <w:sz w:val="22"/>
          <w:szCs w:val="22"/>
        </w:rPr>
        <w:t>to</w:t>
      </w:r>
      <w:r w:rsidRPr="41BB4C4C">
        <w:rPr>
          <w:rFonts w:ascii="Century Gothic" w:hAnsi="Century Gothic"/>
          <w:sz w:val="22"/>
          <w:szCs w:val="22"/>
        </w:rPr>
        <w:t xml:space="preserve"> </w:t>
      </w:r>
      <w:r w:rsidR="00B12D32" w:rsidRPr="41BB4C4C">
        <w:rPr>
          <w:rFonts w:ascii="Century Gothic" w:hAnsi="Century Gothic"/>
          <w:sz w:val="22"/>
          <w:szCs w:val="22"/>
        </w:rPr>
        <w:t>provide information</w:t>
      </w:r>
      <w:r w:rsidR="0046764A" w:rsidRPr="41BB4C4C">
        <w:rPr>
          <w:rFonts w:ascii="Century Gothic" w:hAnsi="Century Gothic"/>
          <w:sz w:val="22"/>
          <w:szCs w:val="22"/>
        </w:rPr>
        <w:t xml:space="preserve"> about Foundation funded programs</w:t>
      </w:r>
      <w:r w:rsidR="00424B20" w:rsidRPr="41BB4C4C">
        <w:rPr>
          <w:rFonts w:ascii="Century Gothic" w:hAnsi="Century Gothic"/>
          <w:sz w:val="22"/>
          <w:szCs w:val="22"/>
        </w:rPr>
        <w:t xml:space="preserve"> and their impact</w:t>
      </w:r>
      <w:r w:rsidR="00C963D3" w:rsidRPr="41BB4C4C">
        <w:rPr>
          <w:rFonts w:ascii="Century Gothic" w:hAnsi="Century Gothic"/>
          <w:sz w:val="22"/>
          <w:szCs w:val="22"/>
        </w:rPr>
        <w:t>.</w:t>
      </w:r>
    </w:p>
    <w:p w14:paraId="51249A8A" w14:textId="7049CA07" w:rsidR="00FE336F" w:rsidRPr="0093628B" w:rsidRDefault="00C963D3" w:rsidP="0093628B">
      <w:pPr>
        <w:pStyle w:val="ListParagraph"/>
        <w:numPr>
          <w:ilvl w:val="0"/>
          <w:numId w:val="27"/>
        </w:numPr>
        <w:overflowPunct/>
        <w:autoSpaceDE/>
        <w:autoSpaceDN/>
        <w:adjustRightInd/>
        <w:spacing w:before="100" w:beforeAutospacing="1"/>
        <w:textAlignment w:val="auto"/>
        <w:rPr>
          <w:rFonts w:ascii="Century Gothic" w:hAnsi="Century Gothic" w:cs="Arial"/>
          <w:sz w:val="22"/>
          <w:szCs w:val="22"/>
        </w:rPr>
      </w:pPr>
      <w:r w:rsidRPr="00A60B8E">
        <w:rPr>
          <w:rFonts w:ascii="Century Gothic" w:hAnsi="Century Gothic"/>
          <w:sz w:val="22"/>
          <w:szCs w:val="22"/>
        </w:rPr>
        <w:t>Support</w:t>
      </w:r>
      <w:r w:rsidR="00A61284" w:rsidRPr="00A60B8E">
        <w:rPr>
          <w:rFonts w:ascii="Century Gothic" w:hAnsi="Century Gothic"/>
          <w:sz w:val="22"/>
          <w:szCs w:val="22"/>
        </w:rPr>
        <w:t xml:space="preserve"> the Board</w:t>
      </w:r>
      <w:r w:rsidRPr="00A60B8E">
        <w:rPr>
          <w:rFonts w:ascii="Century Gothic" w:hAnsi="Century Gothic"/>
          <w:sz w:val="22"/>
          <w:szCs w:val="22"/>
        </w:rPr>
        <w:t xml:space="preserve"> of trustees</w:t>
      </w:r>
      <w:r w:rsidR="00A61284" w:rsidRPr="00A60B8E">
        <w:rPr>
          <w:rFonts w:ascii="Century Gothic" w:hAnsi="Century Gothic"/>
          <w:sz w:val="22"/>
          <w:szCs w:val="22"/>
        </w:rPr>
        <w:t xml:space="preserve"> on strategies and growth potential for </w:t>
      </w:r>
      <w:r w:rsidR="006404F4">
        <w:rPr>
          <w:rFonts w:ascii="Century Gothic" w:hAnsi="Century Gothic"/>
          <w:sz w:val="22"/>
          <w:szCs w:val="22"/>
        </w:rPr>
        <w:t>programs that support</w:t>
      </w:r>
      <w:r w:rsidR="00A60B8E" w:rsidRPr="00A60B8E">
        <w:rPr>
          <w:rFonts w:ascii="Century Gothic" w:hAnsi="Century Gothic"/>
          <w:sz w:val="22"/>
          <w:szCs w:val="22"/>
        </w:rPr>
        <w:t xml:space="preserve"> students. </w:t>
      </w:r>
    </w:p>
    <w:p w14:paraId="15A4AB6B" w14:textId="13D8226C" w:rsidR="00FE336F" w:rsidRPr="0093628B" w:rsidRDefault="004453E2" w:rsidP="0093628B">
      <w:pPr>
        <w:pStyle w:val="ListParagraph"/>
        <w:numPr>
          <w:ilvl w:val="0"/>
          <w:numId w:val="29"/>
        </w:numPr>
        <w:overflowPunct/>
        <w:autoSpaceDE/>
        <w:autoSpaceDN/>
        <w:adjustRightInd/>
        <w:spacing w:before="100" w:beforeAutospacing="1"/>
        <w:textAlignment w:val="auto"/>
        <w:rPr>
          <w:rFonts w:ascii="Century Gothic" w:hAnsi="Century Gothic" w:cstheme="minorHAnsi"/>
          <w:sz w:val="22"/>
          <w:szCs w:val="22"/>
        </w:rPr>
      </w:pPr>
      <w:r w:rsidRPr="00DF03F8">
        <w:rPr>
          <w:rFonts w:ascii="Century Gothic" w:hAnsi="Century Gothic"/>
          <w:sz w:val="22"/>
          <w:szCs w:val="22"/>
        </w:rPr>
        <w:t>Provide program work updates each month for the board report and/or connection to mission presentation at the board meeting.</w:t>
      </w:r>
    </w:p>
    <w:p w14:paraId="0361688A" w14:textId="6FD678B4" w:rsidR="00A61284" w:rsidRPr="00DF03F8" w:rsidRDefault="00A61284" w:rsidP="007A4792">
      <w:pPr>
        <w:pStyle w:val="ListParagraph"/>
        <w:numPr>
          <w:ilvl w:val="0"/>
          <w:numId w:val="29"/>
        </w:numPr>
        <w:overflowPunct/>
        <w:autoSpaceDE/>
        <w:autoSpaceDN/>
        <w:adjustRightInd/>
        <w:spacing w:before="100" w:beforeAutospacing="1"/>
        <w:textAlignment w:val="auto"/>
        <w:rPr>
          <w:rFonts w:ascii="Century Gothic" w:hAnsi="Century Gothic" w:cstheme="minorBidi"/>
          <w:sz w:val="22"/>
          <w:szCs w:val="22"/>
        </w:rPr>
      </w:pPr>
      <w:r w:rsidRPr="63F38243">
        <w:rPr>
          <w:rFonts w:ascii="Century Gothic" w:hAnsi="Century Gothic" w:cstheme="minorBidi"/>
          <w:sz w:val="22"/>
          <w:szCs w:val="22"/>
        </w:rPr>
        <w:t>Attending and contributing to all staff meetings and other gatherings as needed.</w:t>
      </w:r>
    </w:p>
    <w:p w14:paraId="61E409FF" w14:textId="77777777" w:rsidR="00FE336F" w:rsidRDefault="00FE336F" w:rsidP="007A4792">
      <w:pPr>
        <w:rPr>
          <w:rFonts w:ascii="Century Gothic" w:hAnsi="Century Gothic"/>
          <w:b/>
          <w:sz w:val="22"/>
          <w:szCs w:val="22"/>
        </w:rPr>
      </w:pPr>
    </w:p>
    <w:p w14:paraId="4AF420D7" w14:textId="6950F56B" w:rsidR="00A61284" w:rsidRPr="00E3720D" w:rsidRDefault="00A61284" w:rsidP="007A4792">
      <w:pPr>
        <w:rPr>
          <w:rFonts w:ascii="Century Gothic" w:hAnsi="Century Gothic" w:cstheme="minorBidi"/>
          <w:b/>
          <w:sz w:val="22"/>
          <w:szCs w:val="22"/>
          <w:u w:val="single"/>
        </w:rPr>
      </w:pPr>
      <w:r w:rsidRPr="00E3720D">
        <w:rPr>
          <w:rFonts w:ascii="Century Gothic" w:hAnsi="Century Gothic"/>
          <w:b/>
          <w:sz w:val="22"/>
          <w:szCs w:val="22"/>
          <w:u w:val="single"/>
        </w:rPr>
        <w:t xml:space="preserve">Required Knowledge, </w:t>
      </w:r>
      <w:r w:rsidR="00A67294" w:rsidRPr="00E3720D">
        <w:rPr>
          <w:rFonts w:ascii="Century Gothic" w:hAnsi="Century Gothic"/>
          <w:b/>
          <w:sz w:val="22"/>
          <w:szCs w:val="22"/>
          <w:u w:val="single"/>
        </w:rPr>
        <w:t>Skills,</w:t>
      </w:r>
      <w:r w:rsidRPr="00E3720D">
        <w:rPr>
          <w:rFonts w:ascii="Century Gothic" w:hAnsi="Century Gothic"/>
          <w:b/>
          <w:sz w:val="22"/>
          <w:szCs w:val="22"/>
          <w:u w:val="single"/>
        </w:rPr>
        <w:t xml:space="preserve"> and Abilities</w:t>
      </w:r>
    </w:p>
    <w:p w14:paraId="3A62F2A3" w14:textId="4A2269E2" w:rsidR="00711595" w:rsidRPr="008A2BE1" w:rsidRDefault="00CE0CAA" w:rsidP="008D1A65">
      <w:pPr>
        <w:numPr>
          <w:ilvl w:val="0"/>
          <w:numId w:val="30"/>
        </w:numPr>
        <w:shd w:val="clear" w:color="auto" w:fill="FFFFFF"/>
        <w:overflowPunct/>
        <w:autoSpaceDE/>
        <w:adjustRightInd/>
        <w:textAlignment w:val="auto"/>
        <w:rPr>
          <w:rFonts w:ascii="Century Gothic" w:hAnsi="Century Gothic" w:cs="Helvetica"/>
          <w:color w:val="000000"/>
          <w:sz w:val="22"/>
          <w:szCs w:val="22"/>
        </w:rPr>
      </w:pPr>
      <w:r>
        <w:rPr>
          <w:rFonts w:ascii="Century Gothic" w:hAnsi="Century Gothic" w:cs="Helvetica"/>
          <w:color w:val="000000"/>
          <w:sz w:val="22"/>
          <w:szCs w:val="22"/>
        </w:rPr>
        <w:t>Bachelor’s degree plus 3-5 years’ work experience in business, education, social services, or other related fields.</w:t>
      </w:r>
    </w:p>
    <w:p w14:paraId="3AE875C5" w14:textId="2145C530" w:rsidR="00F34204" w:rsidRPr="008A2BE1" w:rsidRDefault="00A61284" w:rsidP="008A2BE1">
      <w:pPr>
        <w:pStyle w:val="ListParagraph"/>
        <w:numPr>
          <w:ilvl w:val="0"/>
          <w:numId w:val="30"/>
        </w:numPr>
        <w:overflowPunct/>
        <w:autoSpaceDE/>
        <w:adjustRightInd/>
        <w:spacing w:line="276" w:lineRule="auto"/>
        <w:textAlignment w:val="auto"/>
        <w:rPr>
          <w:rFonts w:ascii="Century Gothic" w:hAnsi="Century Gothic" w:cs="Arial"/>
          <w:sz w:val="22"/>
          <w:szCs w:val="22"/>
        </w:rPr>
      </w:pPr>
      <w:r w:rsidRPr="41BB4C4C">
        <w:rPr>
          <w:rFonts w:ascii="Century Gothic" w:hAnsi="Century Gothic" w:cs="Arial"/>
          <w:sz w:val="22"/>
          <w:szCs w:val="22"/>
        </w:rPr>
        <w:t xml:space="preserve">Experience </w:t>
      </w:r>
      <w:r w:rsidR="004C79FC" w:rsidRPr="41BB4C4C">
        <w:rPr>
          <w:rFonts w:ascii="Century Gothic" w:hAnsi="Century Gothic" w:cs="Arial"/>
          <w:sz w:val="22"/>
          <w:szCs w:val="22"/>
        </w:rPr>
        <w:t xml:space="preserve">efficiently and effectively </w:t>
      </w:r>
      <w:r w:rsidRPr="41BB4C4C">
        <w:rPr>
          <w:rFonts w:ascii="Century Gothic" w:hAnsi="Century Gothic" w:cs="Arial"/>
          <w:sz w:val="22"/>
          <w:szCs w:val="22"/>
        </w:rPr>
        <w:t>working on multiple multifaceted projects simultaneously</w:t>
      </w:r>
      <w:r w:rsidR="004C79FC" w:rsidRPr="41BB4C4C">
        <w:rPr>
          <w:rFonts w:ascii="Century Gothic" w:hAnsi="Century Gothic" w:cs="Arial"/>
          <w:sz w:val="22"/>
          <w:szCs w:val="22"/>
        </w:rPr>
        <w:t>.</w:t>
      </w:r>
    </w:p>
    <w:p w14:paraId="0A982DEB" w14:textId="58E30E27" w:rsidR="00615F15" w:rsidRPr="008A2BE1" w:rsidRDefault="00F34204" w:rsidP="008A2BE1">
      <w:pPr>
        <w:numPr>
          <w:ilvl w:val="0"/>
          <w:numId w:val="30"/>
        </w:numPr>
        <w:shd w:val="clear" w:color="auto" w:fill="FFFFFF"/>
        <w:overflowPunct/>
        <w:autoSpaceDE/>
        <w:adjustRightInd/>
        <w:textAlignment w:val="auto"/>
        <w:rPr>
          <w:rFonts w:ascii="Century Gothic" w:hAnsi="Century Gothic" w:cs="Helvetica"/>
          <w:color w:val="000000"/>
          <w:sz w:val="22"/>
          <w:szCs w:val="22"/>
        </w:rPr>
      </w:pPr>
      <w:r>
        <w:rPr>
          <w:rFonts w:ascii="Century Gothic" w:hAnsi="Century Gothic" w:cs="Helvetica"/>
          <w:color w:val="000000"/>
          <w:sz w:val="22"/>
          <w:szCs w:val="22"/>
        </w:rPr>
        <w:t>Experience working</w:t>
      </w:r>
      <w:r w:rsidR="00D24E4C">
        <w:rPr>
          <w:rFonts w:ascii="Century Gothic" w:hAnsi="Century Gothic" w:cs="Helvetica"/>
          <w:color w:val="000000"/>
          <w:sz w:val="22"/>
          <w:szCs w:val="22"/>
        </w:rPr>
        <w:t xml:space="preserve"> with diverse community members and organizations</w:t>
      </w:r>
      <w:r w:rsidR="00376FE5">
        <w:rPr>
          <w:rFonts w:ascii="Century Gothic" w:hAnsi="Century Gothic" w:cs="Helvetica"/>
          <w:color w:val="000000"/>
          <w:sz w:val="22"/>
          <w:szCs w:val="22"/>
        </w:rPr>
        <w:t xml:space="preserve"> including</w:t>
      </w:r>
      <w:r>
        <w:rPr>
          <w:rFonts w:ascii="Century Gothic" w:hAnsi="Century Gothic" w:cs="Helvetica"/>
          <w:color w:val="000000"/>
          <w:sz w:val="22"/>
          <w:szCs w:val="22"/>
        </w:rPr>
        <w:t xml:space="preserve"> in multi-sector collaborations.</w:t>
      </w:r>
    </w:p>
    <w:p w14:paraId="53D246DA" w14:textId="5B865AB2" w:rsidR="00615F15" w:rsidRPr="008A2BE1" w:rsidRDefault="00615F15" w:rsidP="008A2BE1">
      <w:pPr>
        <w:numPr>
          <w:ilvl w:val="0"/>
          <w:numId w:val="30"/>
        </w:numPr>
        <w:shd w:val="clear" w:color="auto" w:fill="FFFFFF"/>
        <w:overflowPunct/>
        <w:autoSpaceDE/>
        <w:adjustRightInd/>
        <w:textAlignment w:val="auto"/>
        <w:rPr>
          <w:rFonts w:ascii="Century Gothic" w:hAnsi="Century Gothic" w:cs="Helvetica"/>
          <w:color w:val="000000"/>
          <w:sz w:val="22"/>
          <w:szCs w:val="22"/>
        </w:rPr>
      </w:pPr>
      <w:r>
        <w:rPr>
          <w:rFonts w:ascii="Century Gothic" w:hAnsi="Century Gothic" w:cs="Helvetica"/>
          <w:color w:val="000000"/>
          <w:sz w:val="22"/>
          <w:szCs w:val="22"/>
        </w:rPr>
        <w:t>Strong interpersonal, oral, presentation, and written communication skills, with an ability to relate to a diverse group of individuals in an effective manner.</w:t>
      </w:r>
    </w:p>
    <w:p w14:paraId="7F340B08" w14:textId="0FE81B37" w:rsidR="00615F15" w:rsidRPr="008A2BE1" w:rsidRDefault="00615F15" w:rsidP="008A2BE1">
      <w:pPr>
        <w:numPr>
          <w:ilvl w:val="0"/>
          <w:numId w:val="30"/>
        </w:numPr>
        <w:shd w:val="clear" w:color="auto" w:fill="FFFFFF"/>
        <w:overflowPunct/>
        <w:autoSpaceDE/>
        <w:adjustRightInd/>
        <w:textAlignment w:val="auto"/>
        <w:rPr>
          <w:rFonts w:ascii="Century Gothic" w:hAnsi="Century Gothic" w:cs="Helvetica"/>
          <w:color w:val="000000"/>
          <w:sz w:val="22"/>
          <w:szCs w:val="22"/>
        </w:rPr>
      </w:pPr>
      <w:r>
        <w:rPr>
          <w:rFonts w:ascii="Century Gothic" w:hAnsi="Century Gothic" w:cs="Helvetica"/>
          <w:color w:val="000000"/>
          <w:sz w:val="22"/>
          <w:szCs w:val="22"/>
        </w:rPr>
        <w:t>Proven track record of achieving timely results.</w:t>
      </w:r>
    </w:p>
    <w:p w14:paraId="11D8978D" w14:textId="7F9FAD29" w:rsidR="00E64300" w:rsidRPr="008A2BE1" w:rsidRDefault="00A61284" w:rsidP="008A2BE1">
      <w:pPr>
        <w:pStyle w:val="ListParagraph"/>
        <w:numPr>
          <w:ilvl w:val="0"/>
          <w:numId w:val="30"/>
        </w:numPr>
        <w:overflowPunct/>
        <w:autoSpaceDE/>
        <w:adjustRightInd/>
        <w:spacing w:line="276" w:lineRule="auto"/>
        <w:textAlignment w:val="auto"/>
        <w:rPr>
          <w:rFonts w:ascii="Century Gothic" w:hAnsi="Century Gothic" w:cs="Arial"/>
          <w:sz w:val="22"/>
          <w:szCs w:val="22"/>
        </w:rPr>
      </w:pPr>
      <w:r>
        <w:rPr>
          <w:rFonts w:ascii="Century Gothic" w:hAnsi="Century Gothic" w:cs="Arial"/>
          <w:sz w:val="22"/>
          <w:szCs w:val="22"/>
        </w:rPr>
        <w:t>Ability to foster positive staff, committee</w:t>
      </w:r>
      <w:r w:rsidR="004C79FC">
        <w:rPr>
          <w:rFonts w:ascii="Century Gothic" w:hAnsi="Century Gothic" w:cs="Arial"/>
          <w:sz w:val="22"/>
          <w:szCs w:val="22"/>
        </w:rPr>
        <w:t>,</w:t>
      </w:r>
      <w:r>
        <w:rPr>
          <w:rFonts w:ascii="Century Gothic" w:hAnsi="Century Gothic" w:cs="Arial"/>
          <w:sz w:val="22"/>
          <w:szCs w:val="22"/>
        </w:rPr>
        <w:t xml:space="preserve"> and board relationships through consistent, open, and direct communications.</w:t>
      </w:r>
    </w:p>
    <w:p w14:paraId="6BA1AAE0" w14:textId="5152CD5A" w:rsidR="00821BAE" w:rsidRPr="008A2BE1" w:rsidRDefault="00A61284" w:rsidP="41BB4C4C">
      <w:pPr>
        <w:pStyle w:val="ListParagraph"/>
        <w:numPr>
          <w:ilvl w:val="0"/>
          <w:numId w:val="30"/>
        </w:numPr>
        <w:overflowPunct/>
        <w:autoSpaceDE/>
        <w:adjustRightInd/>
        <w:spacing w:line="276" w:lineRule="auto"/>
        <w:textAlignment w:val="auto"/>
        <w:rPr>
          <w:rFonts w:ascii="Century Gothic" w:hAnsi="Century Gothic" w:cs="Helvetica"/>
          <w:color w:val="000000" w:themeColor="text1"/>
          <w:sz w:val="22"/>
          <w:szCs w:val="22"/>
        </w:rPr>
      </w:pPr>
      <w:r w:rsidRPr="41BB4C4C">
        <w:rPr>
          <w:rFonts w:ascii="Century Gothic" w:hAnsi="Century Gothic" w:cs="Calibri"/>
          <w:sz w:val="22"/>
          <w:szCs w:val="22"/>
        </w:rPr>
        <w:t xml:space="preserve">Ability to </w:t>
      </w:r>
      <w:r w:rsidR="000D3DC4" w:rsidRPr="41BB4C4C">
        <w:rPr>
          <w:rFonts w:ascii="Century Gothic" w:hAnsi="Century Gothic" w:cs="Calibri"/>
          <w:sz w:val="22"/>
          <w:szCs w:val="22"/>
        </w:rPr>
        <w:t xml:space="preserve">think strategically </w:t>
      </w:r>
      <w:r w:rsidRPr="41BB4C4C">
        <w:rPr>
          <w:rFonts w:ascii="Century Gothic" w:hAnsi="Century Gothic" w:cs="Calibri"/>
          <w:sz w:val="22"/>
          <w:szCs w:val="22"/>
        </w:rPr>
        <w:t xml:space="preserve">working with </w:t>
      </w:r>
      <w:bookmarkStart w:id="1" w:name="_Int_gM9K8RPt"/>
      <w:r w:rsidRPr="41BB4C4C">
        <w:rPr>
          <w:rFonts w:ascii="Century Gothic" w:hAnsi="Century Gothic" w:cs="Calibri"/>
          <w:sz w:val="22"/>
          <w:szCs w:val="22"/>
        </w:rPr>
        <w:t>a high level</w:t>
      </w:r>
      <w:bookmarkEnd w:id="1"/>
      <w:r w:rsidRPr="41BB4C4C">
        <w:rPr>
          <w:rFonts w:ascii="Century Gothic" w:hAnsi="Century Gothic" w:cs="Calibri"/>
          <w:sz w:val="22"/>
          <w:szCs w:val="22"/>
        </w:rPr>
        <w:t xml:space="preserve"> of autonomy</w:t>
      </w:r>
    </w:p>
    <w:p w14:paraId="049CB94D" w14:textId="17EE0893" w:rsidR="00821BAE" w:rsidRPr="008A2BE1" w:rsidRDefault="00202672" w:rsidP="41BB4C4C">
      <w:pPr>
        <w:pStyle w:val="ListParagraph"/>
        <w:numPr>
          <w:ilvl w:val="0"/>
          <w:numId w:val="30"/>
        </w:numPr>
        <w:overflowPunct/>
        <w:autoSpaceDE/>
        <w:adjustRightInd/>
        <w:spacing w:line="276" w:lineRule="auto"/>
        <w:textAlignment w:val="auto"/>
        <w:rPr>
          <w:rFonts w:ascii="Century Gothic" w:hAnsi="Century Gothic" w:cs="Helvetica"/>
          <w:color w:val="000000" w:themeColor="text1"/>
          <w:sz w:val="22"/>
          <w:szCs w:val="22"/>
        </w:rPr>
      </w:pPr>
      <w:r w:rsidRPr="41BB4C4C">
        <w:rPr>
          <w:rFonts w:ascii="Century Gothic" w:hAnsi="Century Gothic" w:cs="Helvetica"/>
          <w:color w:val="000000" w:themeColor="text1"/>
          <w:sz w:val="22"/>
          <w:szCs w:val="22"/>
        </w:rPr>
        <w:t>Experience in budgeting, p</w:t>
      </w:r>
      <w:r w:rsidR="00A97586" w:rsidRPr="41BB4C4C">
        <w:rPr>
          <w:rFonts w:ascii="Century Gothic" w:hAnsi="Century Gothic" w:cs="Helvetica"/>
          <w:color w:val="000000" w:themeColor="text1"/>
          <w:sz w:val="22"/>
          <w:szCs w:val="22"/>
        </w:rPr>
        <w:t>rogram and grant management, data analysis and reporting metrics to evaluate program impact</w:t>
      </w:r>
    </w:p>
    <w:p w14:paraId="57458304" w14:textId="111CCA08" w:rsidR="00821BAE" w:rsidRPr="008A2BE1" w:rsidRDefault="00EB0AB0" w:rsidP="00FF7E76">
      <w:pPr>
        <w:pStyle w:val="ListParagraph"/>
        <w:numPr>
          <w:ilvl w:val="0"/>
          <w:numId w:val="33"/>
        </w:numPr>
        <w:shd w:val="clear" w:color="auto" w:fill="FFFFFF"/>
        <w:overflowPunct/>
        <w:autoSpaceDE/>
        <w:adjustRightInd/>
        <w:spacing w:line="276" w:lineRule="auto"/>
        <w:textAlignment w:val="auto"/>
        <w:rPr>
          <w:rFonts w:ascii="Century Gothic" w:hAnsi="Century Gothic" w:cs="Arial"/>
          <w:sz w:val="22"/>
          <w:szCs w:val="22"/>
        </w:rPr>
      </w:pPr>
      <w:r>
        <w:rPr>
          <w:rFonts w:ascii="Century Gothic" w:hAnsi="Century Gothic"/>
          <w:sz w:val="22"/>
          <w:szCs w:val="22"/>
        </w:rPr>
        <w:t>Experience w</w:t>
      </w:r>
      <w:r w:rsidR="00A61284" w:rsidRPr="00EB0AB0">
        <w:rPr>
          <w:rFonts w:ascii="Century Gothic" w:hAnsi="Century Gothic"/>
          <w:sz w:val="22"/>
          <w:szCs w:val="22"/>
        </w:rPr>
        <w:t>orking with community-based organizations and volunteers.</w:t>
      </w:r>
      <w:r w:rsidR="00FF7E76">
        <w:rPr>
          <w:rFonts w:ascii="Century Gothic" w:hAnsi="Century Gothic"/>
          <w:sz w:val="22"/>
          <w:szCs w:val="22"/>
        </w:rPr>
        <w:t xml:space="preserve">  Youth and</w:t>
      </w:r>
      <w:r w:rsidR="007C3736">
        <w:rPr>
          <w:rFonts w:ascii="Century Gothic" w:hAnsi="Century Gothic"/>
          <w:sz w:val="22"/>
          <w:szCs w:val="22"/>
        </w:rPr>
        <w:t>/</w:t>
      </w:r>
      <w:r w:rsidR="00FF7E76">
        <w:rPr>
          <w:rFonts w:ascii="Century Gothic" w:hAnsi="Century Gothic"/>
          <w:sz w:val="22"/>
          <w:szCs w:val="22"/>
        </w:rPr>
        <w:t>or school organizations a plus</w:t>
      </w:r>
      <w:r w:rsidR="008A2BE1">
        <w:rPr>
          <w:rFonts w:ascii="Century Gothic" w:hAnsi="Century Gothic"/>
          <w:sz w:val="22"/>
          <w:szCs w:val="22"/>
        </w:rPr>
        <w:t>.</w:t>
      </w:r>
    </w:p>
    <w:p w14:paraId="450AFC42" w14:textId="34B9CEF6" w:rsidR="00006386" w:rsidRPr="00006386" w:rsidRDefault="00006386" w:rsidP="00D919DA">
      <w:pPr>
        <w:pStyle w:val="ListParagraph"/>
        <w:numPr>
          <w:ilvl w:val="0"/>
          <w:numId w:val="33"/>
        </w:numPr>
        <w:overflowPunct/>
        <w:autoSpaceDE/>
        <w:adjustRightInd/>
        <w:spacing w:line="276" w:lineRule="auto"/>
        <w:textAlignment w:val="auto"/>
        <w:rPr>
          <w:rFonts w:ascii="Century Gothic" w:hAnsi="Century Gothic" w:cs="Arial"/>
          <w:sz w:val="22"/>
          <w:szCs w:val="22"/>
        </w:rPr>
      </w:pPr>
      <w:bookmarkStart w:id="2" w:name="_Int_AU4auIb4"/>
      <w:r w:rsidRPr="41BB4C4C">
        <w:rPr>
          <w:rFonts w:ascii="Century Gothic" w:hAnsi="Century Gothic"/>
          <w:sz w:val="22"/>
          <w:szCs w:val="22"/>
        </w:rPr>
        <w:t>Proficient</w:t>
      </w:r>
      <w:bookmarkEnd w:id="2"/>
      <w:r w:rsidRPr="41BB4C4C">
        <w:rPr>
          <w:rFonts w:ascii="Century Gothic" w:hAnsi="Century Gothic"/>
          <w:sz w:val="22"/>
          <w:szCs w:val="22"/>
        </w:rPr>
        <w:t xml:space="preserve"> in Word, Excel, PowerPoint and Outlook and the ability to quickly learn software used for the grant process, website, and donor management.</w:t>
      </w:r>
    </w:p>
    <w:p w14:paraId="1408EA77" w14:textId="77777777" w:rsidR="008C01F2" w:rsidRDefault="008C01F2" w:rsidP="008C01F2">
      <w:pPr>
        <w:pStyle w:val="Default"/>
        <w:rPr>
          <w:rFonts w:ascii="Century Gothic" w:hAnsi="Century Gothic" w:cstheme="minorBidi"/>
          <w:color w:val="auto"/>
          <w:sz w:val="22"/>
          <w:szCs w:val="22"/>
        </w:rPr>
      </w:pPr>
    </w:p>
    <w:p w14:paraId="642388BC" w14:textId="7C456950" w:rsidR="00492A90" w:rsidRPr="008C01F2" w:rsidRDefault="006B23BD" w:rsidP="008C01F2">
      <w:pPr>
        <w:pStyle w:val="Default"/>
        <w:rPr>
          <w:rFonts w:ascii="Century Gothic" w:hAnsi="Century Gothic" w:cstheme="minorBidi"/>
          <w:color w:val="auto"/>
          <w:sz w:val="22"/>
          <w:szCs w:val="22"/>
        </w:rPr>
      </w:pPr>
      <w:r w:rsidRPr="292E9BB6">
        <w:rPr>
          <w:rFonts w:ascii="Century Gothic" w:hAnsi="Century Gothic" w:cstheme="minorBidi"/>
          <w:color w:val="auto"/>
          <w:sz w:val="22"/>
          <w:szCs w:val="22"/>
        </w:rPr>
        <w:t xml:space="preserve">The Issaquah Schools Foundation is an equal opportunity employer, dedicated to building a workforce that reflects the diversity of the communities it serves.  Applications </w:t>
      </w:r>
      <w:r>
        <w:rPr>
          <w:rFonts w:ascii="Century Gothic" w:hAnsi="Century Gothic" w:cstheme="minorBidi"/>
          <w:color w:val="auto"/>
          <w:sz w:val="22"/>
          <w:szCs w:val="22"/>
        </w:rPr>
        <w:t xml:space="preserve">are </w:t>
      </w:r>
      <w:r w:rsidRPr="292E9BB6">
        <w:rPr>
          <w:rFonts w:ascii="Century Gothic" w:hAnsi="Century Gothic" w:cstheme="minorBidi"/>
          <w:color w:val="auto"/>
          <w:sz w:val="22"/>
          <w:szCs w:val="22"/>
        </w:rPr>
        <w:t>encouraged and accepted for review from all qualified individuals without regard to race, ethnicity, gender, sexual orientation, religion, or national origin.</w:t>
      </w:r>
    </w:p>
    <w:sectPr w:rsidR="00492A90" w:rsidRPr="008C01F2" w:rsidSect="00C942B5">
      <w:footerReference w:type="default" r:id="rId12"/>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6114" w14:textId="77777777" w:rsidR="00167F1D" w:rsidRDefault="00167F1D" w:rsidP="00067438">
      <w:r>
        <w:separator/>
      </w:r>
    </w:p>
  </w:endnote>
  <w:endnote w:type="continuationSeparator" w:id="0">
    <w:p w14:paraId="55ABBD8D" w14:textId="77777777" w:rsidR="00167F1D" w:rsidRDefault="00167F1D" w:rsidP="00067438">
      <w:r>
        <w:continuationSeparator/>
      </w:r>
    </w:p>
  </w:endnote>
  <w:endnote w:type="continuationNotice" w:id="1">
    <w:p w14:paraId="1476DB10" w14:textId="77777777" w:rsidR="00167F1D" w:rsidRDefault="0016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40A" w14:textId="2D75753D" w:rsidR="000F3513" w:rsidRPr="008A2BE1" w:rsidRDefault="000F3513" w:rsidP="004B4368">
    <w:pPr>
      <w:pStyle w:val="Footer"/>
      <w:jc w:val="center"/>
      <w:rPr>
        <w:rFonts w:ascii="Century Gothic" w:hAnsi="Century Gothic"/>
      </w:rPr>
    </w:pPr>
    <w:r w:rsidRPr="008A2BE1">
      <w:rPr>
        <w:rFonts w:ascii="Century Gothic" w:hAnsi="Century Gothic"/>
      </w:rPr>
      <w:t>Issaquah Schools Foundation</w:t>
    </w:r>
    <w:r w:rsidR="004302FC">
      <w:rPr>
        <w:rFonts w:ascii="Century Gothic" w:hAnsi="Century Gothic"/>
      </w:rPr>
      <w:t xml:space="preserve">                                      </w:t>
    </w:r>
  </w:p>
  <w:p w14:paraId="3283E43A" w14:textId="7A2D168B" w:rsidR="000F3513" w:rsidRPr="008A2BE1" w:rsidRDefault="004E0862" w:rsidP="00C942B5">
    <w:pPr>
      <w:pStyle w:val="Footer"/>
      <w:jc w:val="center"/>
      <w:rPr>
        <w:rFonts w:ascii="Century Gothic" w:hAnsi="Century Gothic"/>
      </w:rPr>
    </w:pPr>
    <w:hyperlink r:id="rId1" w:history="1">
      <w:proofErr w:type="spellStart"/>
      <w:r w:rsidR="000F3513" w:rsidRPr="008A2BE1">
        <w:rPr>
          <w:rStyle w:val="Hyperlink"/>
          <w:rFonts w:ascii="Century Gothic" w:hAnsi="Century Gothic"/>
          <w:color w:val="auto"/>
          <w:u w:val="none"/>
        </w:rPr>
        <w:t>www.isfdn.org</w:t>
      </w:r>
      <w:proofErr w:type="spellEnd"/>
    </w:hyperlink>
    <w:r w:rsidR="000F3513" w:rsidRPr="008A2BE1">
      <w:rPr>
        <w:rFonts w:ascii="Century Gothic" w:hAnsi="Century Gothic"/>
      </w:rPr>
      <w:t xml:space="preserve"> | 425.391.8557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B70F" w14:textId="77777777" w:rsidR="00167F1D" w:rsidRDefault="00167F1D" w:rsidP="00067438">
      <w:r>
        <w:separator/>
      </w:r>
    </w:p>
  </w:footnote>
  <w:footnote w:type="continuationSeparator" w:id="0">
    <w:p w14:paraId="422D6931" w14:textId="77777777" w:rsidR="00167F1D" w:rsidRDefault="00167F1D" w:rsidP="00067438">
      <w:r>
        <w:continuationSeparator/>
      </w:r>
    </w:p>
  </w:footnote>
  <w:footnote w:type="continuationNotice" w:id="1">
    <w:p w14:paraId="450D1651" w14:textId="77777777" w:rsidR="00167F1D" w:rsidRDefault="00167F1D"/>
  </w:footnote>
</w:footnotes>
</file>

<file path=word/intelligence2.xml><?xml version="1.0" encoding="utf-8"?>
<int2:intelligence xmlns:int2="http://schemas.microsoft.com/office/intelligence/2020/intelligence" xmlns:oel="http://schemas.microsoft.com/office/2019/extlst">
  <int2:observations>
    <int2:bookmark int2:bookmarkName="_Int_leBHNqXg" int2:invalidationBookmarkName="" int2:hashCode="RoHRJMxsS3O6q/" int2:id="96z0qDLW"/>
    <int2:bookmark int2:bookmarkName="_Int_1kZCkXoz" int2:invalidationBookmarkName="" int2:hashCode="9EddrHMek59a5N" int2:id="BKA0BMBd">
      <int2:state int2:value="Rejected" int2:type="LegacyProofing"/>
    </int2:bookmark>
    <int2:bookmark int2:bookmarkName="_Int_AU4auIb4" int2:invalidationBookmarkName="" int2:hashCode="z1s1W6BmzwY/3x" int2:id="Xy37Jl0E">
      <int2:state int2:value="Rejected" int2:type="LegacyProofing"/>
    </int2:bookmark>
    <int2:bookmark int2:bookmarkName="_Int_gM9K8RPt" int2:invalidationBookmarkName="" int2:hashCode="yzlcffR8h38bBG" int2:id="ndR79Hr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664FB"/>
    <w:multiLevelType w:val="hybridMultilevel"/>
    <w:tmpl w:val="9E9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3CDF"/>
    <w:multiLevelType w:val="hybridMultilevel"/>
    <w:tmpl w:val="13E2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C722A"/>
    <w:multiLevelType w:val="hybridMultilevel"/>
    <w:tmpl w:val="9D4875C4"/>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215F4"/>
    <w:multiLevelType w:val="hybridMultilevel"/>
    <w:tmpl w:val="C210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B0E23"/>
    <w:multiLevelType w:val="hybridMultilevel"/>
    <w:tmpl w:val="F544F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51C72"/>
    <w:multiLevelType w:val="multilevel"/>
    <w:tmpl w:val="F11ED0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4516266"/>
    <w:multiLevelType w:val="hybridMultilevel"/>
    <w:tmpl w:val="592662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81575A"/>
    <w:multiLevelType w:val="hybridMultilevel"/>
    <w:tmpl w:val="CC3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436BD"/>
    <w:multiLevelType w:val="hybridMultilevel"/>
    <w:tmpl w:val="5F662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1B08F1"/>
    <w:multiLevelType w:val="hybridMultilevel"/>
    <w:tmpl w:val="965CA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D163B3"/>
    <w:multiLevelType w:val="hybridMultilevel"/>
    <w:tmpl w:val="20C8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129242F"/>
    <w:multiLevelType w:val="hybridMultilevel"/>
    <w:tmpl w:val="B7F4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5E1AF1"/>
    <w:multiLevelType w:val="hybridMultilevel"/>
    <w:tmpl w:val="C23AA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3C25AC"/>
    <w:multiLevelType w:val="hybridMultilevel"/>
    <w:tmpl w:val="BE183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02D0C"/>
    <w:multiLevelType w:val="hybridMultilevel"/>
    <w:tmpl w:val="D27EDF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50EE7199"/>
    <w:multiLevelType w:val="hybridMultilevel"/>
    <w:tmpl w:val="A79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97CF4"/>
    <w:multiLevelType w:val="hybridMultilevel"/>
    <w:tmpl w:val="E2D80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3D6A9C"/>
    <w:multiLevelType w:val="hybridMultilevel"/>
    <w:tmpl w:val="6AA6FF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9" w15:restartNumberingAfterBreak="0">
    <w:nsid w:val="5DB70B67"/>
    <w:multiLevelType w:val="hybridMultilevel"/>
    <w:tmpl w:val="4D0C3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E0A78E1"/>
    <w:multiLevelType w:val="multilevel"/>
    <w:tmpl w:val="393C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D7042"/>
    <w:multiLevelType w:val="hybridMultilevel"/>
    <w:tmpl w:val="DFFE9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C62346"/>
    <w:multiLevelType w:val="hybridMultilevel"/>
    <w:tmpl w:val="C8587FDE"/>
    <w:lvl w:ilvl="0" w:tplc="796494DA">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63DA00AC"/>
    <w:multiLevelType w:val="multilevel"/>
    <w:tmpl w:val="0F78B7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42B2011"/>
    <w:multiLevelType w:val="multilevel"/>
    <w:tmpl w:val="AD06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1142E"/>
    <w:multiLevelType w:val="multilevel"/>
    <w:tmpl w:val="B5202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EFE554B"/>
    <w:multiLevelType w:val="hybridMultilevel"/>
    <w:tmpl w:val="AA5C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325C9"/>
    <w:multiLevelType w:val="hybridMultilevel"/>
    <w:tmpl w:val="8EB2E3C2"/>
    <w:lvl w:ilvl="0" w:tplc="796494DA">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3E4315C"/>
    <w:multiLevelType w:val="multilevel"/>
    <w:tmpl w:val="8DF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D13181"/>
    <w:multiLevelType w:val="hybridMultilevel"/>
    <w:tmpl w:val="B9A6A322"/>
    <w:lvl w:ilvl="0" w:tplc="025E3372">
      <w:start w:val="1"/>
      <w:numFmt w:val="bullet"/>
      <w:lvlText w:val=""/>
      <w:lvlJc w:val="left"/>
      <w:pPr>
        <w:tabs>
          <w:tab w:val="num" w:pos="936"/>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A0D57"/>
    <w:multiLevelType w:val="hybridMultilevel"/>
    <w:tmpl w:val="DBEECD08"/>
    <w:lvl w:ilvl="0" w:tplc="796494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044491">
    <w:abstractNumId w:val="8"/>
  </w:num>
  <w:num w:numId="2" w16cid:durableId="293798577">
    <w:abstractNumId w:val="30"/>
  </w:num>
  <w:num w:numId="3" w16cid:durableId="1131900922">
    <w:abstractNumId w:val="15"/>
  </w:num>
  <w:num w:numId="4" w16cid:durableId="1856797865">
    <w:abstractNumId w:val="6"/>
  </w:num>
  <w:num w:numId="5" w16cid:durableId="1404989287">
    <w:abstractNumId w:val="28"/>
  </w:num>
  <w:num w:numId="6" w16cid:durableId="583225751">
    <w:abstractNumId w:val="27"/>
  </w:num>
  <w:num w:numId="7" w16cid:durableId="993877593">
    <w:abstractNumId w:val="22"/>
  </w:num>
  <w:num w:numId="8" w16cid:durableId="2028672084">
    <w:abstractNumId w:val="10"/>
  </w:num>
  <w:num w:numId="9" w16cid:durableId="1538198989">
    <w:abstractNumId w:val="29"/>
  </w:num>
  <w:num w:numId="10" w16cid:durableId="1452897362">
    <w:abstractNumId w:val="9"/>
  </w:num>
  <w:num w:numId="11" w16cid:durableId="1672112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805851774">
    <w:abstractNumId w:val="3"/>
  </w:num>
  <w:num w:numId="13" w16cid:durableId="819807250">
    <w:abstractNumId w:val="25"/>
  </w:num>
  <w:num w:numId="14" w16cid:durableId="954944346">
    <w:abstractNumId w:val="18"/>
  </w:num>
  <w:num w:numId="15" w16cid:durableId="887498614">
    <w:abstractNumId w:val="11"/>
  </w:num>
  <w:num w:numId="16" w16cid:durableId="770466758">
    <w:abstractNumId w:val="4"/>
  </w:num>
  <w:num w:numId="17" w16cid:durableId="117336324">
    <w:abstractNumId w:val="26"/>
  </w:num>
  <w:num w:numId="18" w16cid:durableId="310909857">
    <w:abstractNumId w:val="2"/>
  </w:num>
  <w:num w:numId="19" w16cid:durableId="910769968">
    <w:abstractNumId w:val="2"/>
  </w:num>
  <w:num w:numId="20" w16cid:durableId="522939220">
    <w:abstractNumId w:val="7"/>
  </w:num>
  <w:num w:numId="21" w16cid:durableId="1932931436">
    <w:abstractNumId w:val="17"/>
  </w:num>
  <w:num w:numId="22" w16cid:durableId="1542981207">
    <w:abstractNumId w:val="12"/>
  </w:num>
  <w:num w:numId="23" w16cid:durableId="261572682">
    <w:abstractNumId w:val="5"/>
  </w:num>
  <w:num w:numId="24" w16cid:durableId="1105882501">
    <w:abstractNumId w:val="21"/>
  </w:num>
  <w:num w:numId="25" w16cid:durableId="482893298">
    <w:abstractNumId w:val="14"/>
  </w:num>
  <w:num w:numId="26" w16cid:durableId="32964962">
    <w:abstractNumId w:val="13"/>
  </w:num>
  <w:num w:numId="27" w16cid:durableId="911701237">
    <w:abstractNumId w:val="25"/>
  </w:num>
  <w:num w:numId="28" w16cid:durableId="859197330">
    <w:abstractNumId w:val="19"/>
  </w:num>
  <w:num w:numId="29" w16cid:durableId="197668682">
    <w:abstractNumId w:val="5"/>
  </w:num>
  <w:num w:numId="30" w16cid:durableId="569385028">
    <w:abstractNumId w:val="17"/>
  </w:num>
  <w:num w:numId="31" w16cid:durableId="909341743">
    <w:abstractNumId w:val="20"/>
  </w:num>
  <w:num w:numId="32" w16cid:durableId="2042317836">
    <w:abstractNumId w:val="24"/>
  </w:num>
  <w:num w:numId="33" w16cid:durableId="1632400238">
    <w:abstractNumId w:val="23"/>
  </w:num>
  <w:num w:numId="34" w16cid:durableId="2028091964">
    <w:abstractNumId w:val="16"/>
  </w:num>
  <w:num w:numId="35" w16cid:durableId="123767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28"/>
    <w:rsid w:val="00004126"/>
    <w:rsid w:val="00006386"/>
    <w:rsid w:val="00010550"/>
    <w:rsid w:val="00014C26"/>
    <w:rsid w:val="00015486"/>
    <w:rsid w:val="00015AC6"/>
    <w:rsid w:val="000206B1"/>
    <w:rsid w:val="0002625E"/>
    <w:rsid w:val="000329BF"/>
    <w:rsid w:val="00034ED8"/>
    <w:rsid w:val="00041551"/>
    <w:rsid w:val="00043A3C"/>
    <w:rsid w:val="00057A45"/>
    <w:rsid w:val="00057C1D"/>
    <w:rsid w:val="00067438"/>
    <w:rsid w:val="00072D14"/>
    <w:rsid w:val="000837CC"/>
    <w:rsid w:val="00083FC9"/>
    <w:rsid w:val="00086142"/>
    <w:rsid w:val="00087890"/>
    <w:rsid w:val="0009032D"/>
    <w:rsid w:val="000959D9"/>
    <w:rsid w:val="00095F06"/>
    <w:rsid w:val="000A4380"/>
    <w:rsid w:val="000A669A"/>
    <w:rsid w:val="000B481C"/>
    <w:rsid w:val="000C1F2B"/>
    <w:rsid w:val="000D3524"/>
    <w:rsid w:val="000D3DC4"/>
    <w:rsid w:val="000E3D0E"/>
    <w:rsid w:val="000E61FA"/>
    <w:rsid w:val="000F3330"/>
    <w:rsid w:val="000F3513"/>
    <w:rsid w:val="000F7133"/>
    <w:rsid w:val="00100424"/>
    <w:rsid w:val="00101790"/>
    <w:rsid w:val="00101EDD"/>
    <w:rsid w:val="00111B84"/>
    <w:rsid w:val="0011612F"/>
    <w:rsid w:val="00127F6B"/>
    <w:rsid w:val="00132477"/>
    <w:rsid w:val="001377B3"/>
    <w:rsid w:val="00137C41"/>
    <w:rsid w:val="00142D7B"/>
    <w:rsid w:val="00143877"/>
    <w:rsid w:val="00143C46"/>
    <w:rsid w:val="00143F55"/>
    <w:rsid w:val="00147794"/>
    <w:rsid w:val="00154386"/>
    <w:rsid w:val="0015600E"/>
    <w:rsid w:val="0016113F"/>
    <w:rsid w:val="0016617D"/>
    <w:rsid w:val="00167F1D"/>
    <w:rsid w:val="0017204A"/>
    <w:rsid w:val="00190F9B"/>
    <w:rsid w:val="001974F7"/>
    <w:rsid w:val="001A0EC3"/>
    <w:rsid w:val="001A5A7A"/>
    <w:rsid w:val="001B22CB"/>
    <w:rsid w:val="001B2D2A"/>
    <w:rsid w:val="001B3E82"/>
    <w:rsid w:val="001B7489"/>
    <w:rsid w:val="001C2F11"/>
    <w:rsid w:val="001C4446"/>
    <w:rsid w:val="001C4DD6"/>
    <w:rsid w:val="001D15C1"/>
    <w:rsid w:val="001D3152"/>
    <w:rsid w:val="001D4E4A"/>
    <w:rsid w:val="001D76A4"/>
    <w:rsid w:val="001F02FB"/>
    <w:rsid w:val="001F42AF"/>
    <w:rsid w:val="002002DA"/>
    <w:rsid w:val="00202672"/>
    <w:rsid w:val="002052CD"/>
    <w:rsid w:val="00207CC8"/>
    <w:rsid w:val="002104B2"/>
    <w:rsid w:val="002132AE"/>
    <w:rsid w:val="0021369F"/>
    <w:rsid w:val="00217074"/>
    <w:rsid w:val="00217D57"/>
    <w:rsid w:val="00220FC0"/>
    <w:rsid w:val="00221A2F"/>
    <w:rsid w:val="0023420F"/>
    <w:rsid w:val="00237D5E"/>
    <w:rsid w:val="00241C1D"/>
    <w:rsid w:val="00244064"/>
    <w:rsid w:val="0025265D"/>
    <w:rsid w:val="00252845"/>
    <w:rsid w:val="00253551"/>
    <w:rsid w:val="002541D9"/>
    <w:rsid w:val="0025618C"/>
    <w:rsid w:val="002679E4"/>
    <w:rsid w:val="002708AA"/>
    <w:rsid w:val="002722AE"/>
    <w:rsid w:val="002748BE"/>
    <w:rsid w:val="00276DDC"/>
    <w:rsid w:val="00277C6D"/>
    <w:rsid w:val="00290E18"/>
    <w:rsid w:val="0029497A"/>
    <w:rsid w:val="002A278A"/>
    <w:rsid w:val="002A29C7"/>
    <w:rsid w:val="002A519C"/>
    <w:rsid w:val="002A5BC7"/>
    <w:rsid w:val="002B5D03"/>
    <w:rsid w:val="002B738B"/>
    <w:rsid w:val="002C03AE"/>
    <w:rsid w:val="002D195E"/>
    <w:rsid w:val="002E143A"/>
    <w:rsid w:val="002F10B0"/>
    <w:rsid w:val="002F70BE"/>
    <w:rsid w:val="00301E20"/>
    <w:rsid w:val="00302663"/>
    <w:rsid w:val="00303AE5"/>
    <w:rsid w:val="003059F8"/>
    <w:rsid w:val="00313C75"/>
    <w:rsid w:val="00314E22"/>
    <w:rsid w:val="00314F19"/>
    <w:rsid w:val="0032005B"/>
    <w:rsid w:val="00321CB2"/>
    <w:rsid w:val="003323C5"/>
    <w:rsid w:val="00333191"/>
    <w:rsid w:val="00347B93"/>
    <w:rsid w:val="003532DD"/>
    <w:rsid w:val="0036571C"/>
    <w:rsid w:val="00366A31"/>
    <w:rsid w:val="003714EB"/>
    <w:rsid w:val="0037431D"/>
    <w:rsid w:val="00376FE5"/>
    <w:rsid w:val="003823F2"/>
    <w:rsid w:val="00385B47"/>
    <w:rsid w:val="00393832"/>
    <w:rsid w:val="00393954"/>
    <w:rsid w:val="003A0B86"/>
    <w:rsid w:val="003A5550"/>
    <w:rsid w:val="003B220A"/>
    <w:rsid w:val="003E30F5"/>
    <w:rsid w:val="003E4EBA"/>
    <w:rsid w:val="003E6759"/>
    <w:rsid w:val="003F06F6"/>
    <w:rsid w:val="003F1FB7"/>
    <w:rsid w:val="003F5DED"/>
    <w:rsid w:val="00405171"/>
    <w:rsid w:val="00406452"/>
    <w:rsid w:val="00406694"/>
    <w:rsid w:val="004100D8"/>
    <w:rsid w:val="0041412C"/>
    <w:rsid w:val="00414E99"/>
    <w:rsid w:val="0042376D"/>
    <w:rsid w:val="00424B20"/>
    <w:rsid w:val="004302FC"/>
    <w:rsid w:val="00431AE1"/>
    <w:rsid w:val="004333B2"/>
    <w:rsid w:val="00434642"/>
    <w:rsid w:val="004453E2"/>
    <w:rsid w:val="00446406"/>
    <w:rsid w:val="0045155B"/>
    <w:rsid w:val="00454C4E"/>
    <w:rsid w:val="00455262"/>
    <w:rsid w:val="00462EE0"/>
    <w:rsid w:val="00463ECA"/>
    <w:rsid w:val="0046560C"/>
    <w:rsid w:val="004670FD"/>
    <w:rsid w:val="0046764A"/>
    <w:rsid w:val="00470BE6"/>
    <w:rsid w:val="00470E37"/>
    <w:rsid w:val="00472B7F"/>
    <w:rsid w:val="00474195"/>
    <w:rsid w:val="004749EC"/>
    <w:rsid w:val="0047685B"/>
    <w:rsid w:val="00484AC9"/>
    <w:rsid w:val="00487F84"/>
    <w:rsid w:val="00492A90"/>
    <w:rsid w:val="00496665"/>
    <w:rsid w:val="004A59BE"/>
    <w:rsid w:val="004A5EF0"/>
    <w:rsid w:val="004A6006"/>
    <w:rsid w:val="004B2780"/>
    <w:rsid w:val="004B4368"/>
    <w:rsid w:val="004C6439"/>
    <w:rsid w:val="004C79FC"/>
    <w:rsid w:val="004D6729"/>
    <w:rsid w:val="004E176F"/>
    <w:rsid w:val="004E2A97"/>
    <w:rsid w:val="004E3DEC"/>
    <w:rsid w:val="004E4AAC"/>
    <w:rsid w:val="004E5187"/>
    <w:rsid w:val="004E613C"/>
    <w:rsid w:val="004F00B7"/>
    <w:rsid w:val="004F076E"/>
    <w:rsid w:val="004F0DFE"/>
    <w:rsid w:val="004F1C4A"/>
    <w:rsid w:val="004F453C"/>
    <w:rsid w:val="004F6519"/>
    <w:rsid w:val="00500B99"/>
    <w:rsid w:val="0050524F"/>
    <w:rsid w:val="005139F6"/>
    <w:rsid w:val="00521B59"/>
    <w:rsid w:val="00524F27"/>
    <w:rsid w:val="005275C8"/>
    <w:rsid w:val="005278A4"/>
    <w:rsid w:val="00532344"/>
    <w:rsid w:val="005329DD"/>
    <w:rsid w:val="00543C71"/>
    <w:rsid w:val="00543DF7"/>
    <w:rsid w:val="005440C9"/>
    <w:rsid w:val="00544E82"/>
    <w:rsid w:val="00546128"/>
    <w:rsid w:val="00546591"/>
    <w:rsid w:val="00552E07"/>
    <w:rsid w:val="00554502"/>
    <w:rsid w:val="005607F7"/>
    <w:rsid w:val="0057452A"/>
    <w:rsid w:val="0058409F"/>
    <w:rsid w:val="0058696C"/>
    <w:rsid w:val="005926EF"/>
    <w:rsid w:val="005956E6"/>
    <w:rsid w:val="005A1255"/>
    <w:rsid w:val="005A2EFF"/>
    <w:rsid w:val="005A5413"/>
    <w:rsid w:val="005B7C1B"/>
    <w:rsid w:val="005C0159"/>
    <w:rsid w:val="005C2CF1"/>
    <w:rsid w:val="005D1185"/>
    <w:rsid w:val="005D3BA1"/>
    <w:rsid w:val="005D72F0"/>
    <w:rsid w:val="005E666D"/>
    <w:rsid w:val="005E6E6B"/>
    <w:rsid w:val="005E797D"/>
    <w:rsid w:val="005F67B6"/>
    <w:rsid w:val="006017D6"/>
    <w:rsid w:val="00603422"/>
    <w:rsid w:val="00610155"/>
    <w:rsid w:val="006130CF"/>
    <w:rsid w:val="00615F15"/>
    <w:rsid w:val="00617D13"/>
    <w:rsid w:val="006218CC"/>
    <w:rsid w:val="0062288B"/>
    <w:rsid w:val="00634BF8"/>
    <w:rsid w:val="006404F4"/>
    <w:rsid w:val="00641FC3"/>
    <w:rsid w:val="00651A3E"/>
    <w:rsid w:val="00656DF9"/>
    <w:rsid w:val="00657025"/>
    <w:rsid w:val="0066014F"/>
    <w:rsid w:val="0066547A"/>
    <w:rsid w:val="00667311"/>
    <w:rsid w:val="00667FEE"/>
    <w:rsid w:val="006736CB"/>
    <w:rsid w:val="00677EB3"/>
    <w:rsid w:val="00680E4C"/>
    <w:rsid w:val="00686991"/>
    <w:rsid w:val="0069709C"/>
    <w:rsid w:val="006A0ACA"/>
    <w:rsid w:val="006A3C63"/>
    <w:rsid w:val="006B23BD"/>
    <w:rsid w:val="006B35D7"/>
    <w:rsid w:val="006B61B4"/>
    <w:rsid w:val="006B7229"/>
    <w:rsid w:val="006C3766"/>
    <w:rsid w:val="006C3B77"/>
    <w:rsid w:val="006C55C0"/>
    <w:rsid w:val="006C58C8"/>
    <w:rsid w:val="006D0F9F"/>
    <w:rsid w:val="006D574A"/>
    <w:rsid w:val="006D6498"/>
    <w:rsid w:val="006D661D"/>
    <w:rsid w:val="006D7E45"/>
    <w:rsid w:val="006E538C"/>
    <w:rsid w:val="006F1DA7"/>
    <w:rsid w:val="006F23DC"/>
    <w:rsid w:val="006F3011"/>
    <w:rsid w:val="00702AEF"/>
    <w:rsid w:val="00710ACE"/>
    <w:rsid w:val="00710B11"/>
    <w:rsid w:val="00711595"/>
    <w:rsid w:val="00711E5C"/>
    <w:rsid w:val="007136A0"/>
    <w:rsid w:val="0072472D"/>
    <w:rsid w:val="007267E1"/>
    <w:rsid w:val="00737249"/>
    <w:rsid w:val="007405DB"/>
    <w:rsid w:val="0074310B"/>
    <w:rsid w:val="007443A9"/>
    <w:rsid w:val="00744645"/>
    <w:rsid w:val="00745C44"/>
    <w:rsid w:val="00745D8E"/>
    <w:rsid w:val="007468EA"/>
    <w:rsid w:val="00747C55"/>
    <w:rsid w:val="00751700"/>
    <w:rsid w:val="00751AD9"/>
    <w:rsid w:val="00753BF3"/>
    <w:rsid w:val="007600BC"/>
    <w:rsid w:val="00760DB7"/>
    <w:rsid w:val="007818C1"/>
    <w:rsid w:val="00782500"/>
    <w:rsid w:val="00787F5F"/>
    <w:rsid w:val="00792A4A"/>
    <w:rsid w:val="0079495A"/>
    <w:rsid w:val="007A1326"/>
    <w:rsid w:val="007A35B6"/>
    <w:rsid w:val="007A43CD"/>
    <w:rsid w:val="007A4792"/>
    <w:rsid w:val="007B0D87"/>
    <w:rsid w:val="007C14EC"/>
    <w:rsid w:val="007C2194"/>
    <w:rsid w:val="007C3736"/>
    <w:rsid w:val="007C65DF"/>
    <w:rsid w:val="007C6CA2"/>
    <w:rsid w:val="007D01E3"/>
    <w:rsid w:val="007D04E8"/>
    <w:rsid w:val="007D0507"/>
    <w:rsid w:val="007D15AF"/>
    <w:rsid w:val="007D5F4A"/>
    <w:rsid w:val="007D6CB6"/>
    <w:rsid w:val="007E51B3"/>
    <w:rsid w:val="007F0CAC"/>
    <w:rsid w:val="007F3A2F"/>
    <w:rsid w:val="007F6F31"/>
    <w:rsid w:val="007F7796"/>
    <w:rsid w:val="008023AE"/>
    <w:rsid w:val="008044F0"/>
    <w:rsid w:val="008051EC"/>
    <w:rsid w:val="0081146C"/>
    <w:rsid w:val="00814E7B"/>
    <w:rsid w:val="0081656A"/>
    <w:rsid w:val="008208A6"/>
    <w:rsid w:val="00821BAE"/>
    <w:rsid w:val="00823168"/>
    <w:rsid w:val="00825D8C"/>
    <w:rsid w:val="00832851"/>
    <w:rsid w:val="0084388C"/>
    <w:rsid w:val="0085672D"/>
    <w:rsid w:val="00857E34"/>
    <w:rsid w:val="00867CF0"/>
    <w:rsid w:val="00874273"/>
    <w:rsid w:val="008745FB"/>
    <w:rsid w:val="0088217D"/>
    <w:rsid w:val="00882CC2"/>
    <w:rsid w:val="00882FE7"/>
    <w:rsid w:val="00892153"/>
    <w:rsid w:val="00892A12"/>
    <w:rsid w:val="00892A5C"/>
    <w:rsid w:val="00893D8A"/>
    <w:rsid w:val="008A1BE1"/>
    <w:rsid w:val="008A2BE1"/>
    <w:rsid w:val="008B5BEE"/>
    <w:rsid w:val="008C01F2"/>
    <w:rsid w:val="008C179C"/>
    <w:rsid w:val="008C2088"/>
    <w:rsid w:val="008C6AF4"/>
    <w:rsid w:val="008D1A65"/>
    <w:rsid w:val="008D352D"/>
    <w:rsid w:val="008D43F1"/>
    <w:rsid w:val="008E0B54"/>
    <w:rsid w:val="008E128D"/>
    <w:rsid w:val="008E16EC"/>
    <w:rsid w:val="008E2F68"/>
    <w:rsid w:val="008E4387"/>
    <w:rsid w:val="008E6231"/>
    <w:rsid w:val="008E7227"/>
    <w:rsid w:val="008F3B92"/>
    <w:rsid w:val="008F5A82"/>
    <w:rsid w:val="008F7146"/>
    <w:rsid w:val="00901436"/>
    <w:rsid w:val="00920C99"/>
    <w:rsid w:val="00921766"/>
    <w:rsid w:val="00924400"/>
    <w:rsid w:val="00927E4C"/>
    <w:rsid w:val="0093628B"/>
    <w:rsid w:val="0094656B"/>
    <w:rsid w:val="009513C7"/>
    <w:rsid w:val="009525E6"/>
    <w:rsid w:val="00952F57"/>
    <w:rsid w:val="00954C77"/>
    <w:rsid w:val="009627D4"/>
    <w:rsid w:val="00971507"/>
    <w:rsid w:val="00972EC6"/>
    <w:rsid w:val="009736AB"/>
    <w:rsid w:val="00974AC9"/>
    <w:rsid w:val="00976403"/>
    <w:rsid w:val="0097677A"/>
    <w:rsid w:val="00982D5B"/>
    <w:rsid w:val="00987A38"/>
    <w:rsid w:val="00987F4E"/>
    <w:rsid w:val="00990965"/>
    <w:rsid w:val="009919D2"/>
    <w:rsid w:val="00991EB2"/>
    <w:rsid w:val="00997D1C"/>
    <w:rsid w:val="009A1A88"/>
    <w:rsid w:val="009A6BC4"/>
    <w:rsid w:val="009B30DB"/>
    <w:rsid w:val="009B3708"/>
    <w:rsid w:val="009C5A18"/>
    <w:rsid w:val="009C6CF9"/>
    <w:rsid w:val="009D1177"/>
    <w:rsid w:val="009D3CA0"/>
    <w:rsid w:val="009D69CB"/>
    <w:rsid w:val="009E0533"/>
    <w:rsid w:val="009E2975"/>
    <w:rsid w:val="009E3F79"/>
    <w:rsid w:val="009E5C28"/>
    <w:rsid w:val="009F078E"/>
    <w:rsid w:val="009F0901"/>
    <w:rsid w:val="009F439A"/>
    <w:rsid w:val="00A028D3"/>
    <w:rsid w:val="00A03362"/>
    <w:rsid w:val="00A11E71"/>
    <w:rsid w:val="00A125C8"/>
    <w:rsid w:val="00A145D4"/>
    <w:rsid w:val="00A31625"/>
    <w:rsid w:val="00A40C33"/>
    <w:rsid w:val="00A44591"/>
    <w:rsid w:val="00A46242"/>
    <w:rsid w:val="00A4B91F"/>
    <w:rsid w:val="00A53D5B"/>
    <w:rsid w:val="00A60B8E"/>
    <w:rsid w:val="00A61284"/>
    <w:rsid w:val="00A67294"/>
    <w:rsid w:val="00A7517C"/>
    <w:rsid w:val="00A7633D"/>
    <w:rsid w:val="00A7745C"/>
    <w:rsid w:val="00A83C91"/>
    <w:rsid w:val="00A92B74"/>
    <w:rsid w:val="00A97586"/>
    <w:rsid w:val="00AA28E7"/>
    <w:rsid w:val="00AA6617"/>
    <w:rsid w:val="00AB0D42"/>
    <w:rsid w:val="00AB200C"/>
    <w:rsid w:val="00AC2D86"/>
    <w:rsid w:val="00AC5873"/>
    <w:rsid w:val="00AC5E8A"/>
    <w:rsid w:val="00AC67AC"/>
    <w:rsid w:val="00AC6919"/>
    <w:rsid w:val="00AC7486"/>
    <w:rsid w:val="00AD2C79"/>
    <w:rsid w:val="00AD5D1A"/>
    <w:rsid w:val="00AE175C"/>
    <w:rsid w:val="00AE3581"/>
    <w:rsid w:val="00AE5A66"/>
    <w:rsid w:val="00AE7A62"/>
    <w:rsid w:val="00AF1237"/>
    <w:rsid w:val="00AF1BC1"/>
    <w:rsid w:val="00AF593A"/>
    <w:rsid w:val="00AF6860"/>
    <w:rsid w:val="00AF7B2E"/>
    <w:rsid w:val="00B00DC8"/>
    <w:rsid w:val="00B0103A"/>
    <w:rsid w:val="00B06B5F"/>
    <w:rsid w:val="00B12D32"/>
    <w:rsid w:val="00B13A36"/>
    <w:rsid w:val="00B23BD4"/>
    <w:rsid w:val="00B30403"/>
    <w:rsid w:val="00B37A81"/>
    <w:rsid w:val="00B46D12"/>
    <w:rsid w:val="00B51589"/>
    <w:rsid w:val="00B52812"/>
    <w:rsid w:val="00B559A5"/>
    <w:rsid w:val="00B62E9F"/>
    <w:rsid w:val="00B6593A"/>
    <w:rsid w:val="00B6791A"/>
    <w:rsid w:val="00B749F1"/>
    <w:rsid w:val="00B82D3F"/>
    <w:rsid w:val="00B963AB"/>
    <w:rsid w:val="00BA1A4D"/>
    <w:rsid w:val="00BA4F14"/>
    <w:rsid w:val="00BB1B1E"/>
    <w:rsid w:val="00BB7157"/>
    <w:rsid w:val="00BC326D"/>
    <w:rsid w:val="00BC4C8F"/>
    <w:rsid w:val="00BD7DC2"/>
    <w:rsid w:val="00BE000E"/>
    <w:rsid w:val="00BE3072"/>
    <w:rsid w:val="00BF6EC8"/>
    <w:rsid w:val="00BF73E2"/>
    <w:rsid w:val="00BF7A6E"/>
    <w:rsid w:val="00C0355E"/>
    <w:rsid w:val="00C04773"/>
    <w:rsid w:val="00C13858"/>
    <w:rsid w:val="00C14CBE"/>
    <w:rsid w:val="00C2199A"/>
    <w:rsid w:val="00C25ACC"/>
    <w:rsid w:val="00C278BC"/>
    <w:rsid w:val="00C318D5"/>
    <w:rsid w:val="00C3238F"/>
    <w:rsid w:val="00C33FAF"/>
    <w:rsid w:val="00C36261"/>
    <w:rsid w:val="00C4295E"/>
    <w:rsid w:val="00C436D5"/>
    <w:rsid w:val="00C47EE2"/>
    <w:rsid w:val="00C53070"/>
    <w:rsid w:val="00C63E36"/>
    <w:rsid w:val="00C667C2"/>
    <w:rsid w:val="00C71E13"/>
    <w:rsid w:val="00C75B28"/>
    <w:rsid w:val="00C813DC"/>
    <w:rsid w:val="00C838E9"/>
    <w:rsid w:val="00C849A3"/>
    <w:rsid w:val="00C942B5"/>
    <w:rsid w:val="00C963D3"/>
    <w:rsid w:val="00CA18AE"/>
    <w:rsid w:val="00CA419D"/>
    <w:rsid w:val="00CA5423"/>
    <w:rsid w:val="00CD160E"/>
    <w:rsid w:val="00CD7D26"/>
    <w:rsid w:val="00CE0CAA"/>
    <w:rsid w:val="00CF0971"/>
    <w:rsid w:val="00CF0D32"/>
    <w:rsid w:val="00CF5559"/>
    <w:rsid w:val="00D024FA"/>
    <w:rsid w:val="00D030F5"/>
    <w:rsid w:val="00D06D64"/>
    <w:rsid w:val="00D10E42"/>
    <w:rsid w:val="00D24B3A"/>
    <w:rsid w:val="00D24E4C"/>
    <w:rsid w:val="00D26158"/>
    <w:rsid w:val="00D30E88"/>
    <w:rsid w:val="00D3417C"/>
    <w:rsid w:val="00D351AD"/>
    <w:rsid w:val="00D352EE"/>
    <w:rsid w:val="00D37412"/>
    <w:rsid w:val="00D43AE4"/>
    <w:rsid w:val="00D46A95"/>
    <w:rsid w:val="00D63028"/>
    <w:rsid w:val="00D65591"/>
    <w:rsid w:val="00D65964"/>
    <w:rsid w:val="00D659EA"/>
    <w:rsid w:val="00D65FF3"/>
    <w:rsid w:val="00D734F6"/>
    <w:rsid w:val="00D755C7"/>
    <w:rsid w:val="00D8003F"/>
    <w:rsid w:val="00D826B7"/>
    <w:rsid w:val="00D8387F"/>
    <w:rsid w:val="00D90B36"/>
    <w:rsid w:val="00D919DA"/>
    <w:rsid w:val="00D946F0"/>
    <w:rsid w:val="00D967D8"/>
    <w:rsid w:val="00DB16C5"/>
    <w:rsid w:val="00DC1D59"/>
    <w:rsid w:val="00DC2993"/>
    <w:rsid w:val="00DC7897"/>
    <w:rsid w:val="00DD0154"/>
    <w:rsid w:val="00DD6F17"/>
    <w:rsid w:val="00DE1BD9"/>
    <w:rsid w:val="00DE4457"/>
    <w:rsid w:val="00DE68C7"/>
    <w:rsid w:val="00DF03F8"/>
    <w:rsid w:val="00DF1457"/>
    <w:rsid w:val="00DF39D6"/>
    <w:rsid w:val="00E01D17"/>
    <w:rsid w:val="00E038FB"/>
    <w:rsid w:val="00E05ED8"/>
    <w:rsid w:val="00E0721F"/>
    <w:rsid w:val="00E2689A"/>
    <w:rsid w:val="00E331E9"/>
    <w:rsid w:val="00E3720D"/>
    <w:rsid w:val="00E4262E"/>
    <w:rsid w:val="00E45537"/>
    <w:rsid w:val="00E45750"/>
    <w:rsid w:val="00E64300"/>
    <w:rsid w:val="00E65177"/>
    <w:rsid w:val="00E72A94"/>
    <w:rsid w:val="00E7669A"/>
    <w:rsid w:val="00E8620D"/>
    <w:rsid w:val="00E87A81"/>
    <w:rsid w:val="00E87BEB"/>
    <w:rsid w:val="00E92E65"/>
    <w:rsid w:val="00E935E0"/>
    <w:rsid w:val="00E93782"/>
    <w:rsid w:val="00E9548A"/>
    <w:rsid w:val="00EA167A"/>
    <w:rsid w:val="00EA1DEE"/>
    <w:rsid w:val="00EA1E54"/>
    <w:rsid w:val="00EB0AB0"/>
    <w:rsid w:val="00EB0BA5"/>
    <w:rsid w:val="00EB1150"/>
    <w:rsid w:val="00EC043C"/>
    <w:rsid w:val="00EC425B"/>
    <w:rsid w:val="00EC6F80"/>
    <w:rsid w:val="00ED0159"/>
    <w:rsid w:val="00ED2C95"/>
    <w:rsid w:val="00EE038E"/>
    <w:rsid w:val="00EE0A3B"/>
    <w:rsid w:val="00EE30D7"/>
    <w:rsid w:val="00EE58AD"/>
    <w:rsid w:val="00EE6E42"/>
    <w:rsid w:val="00EF290C"/>
    <w:rsid w:val="00EF4DB5"/>
    <w:rsid w:val="00EF7694"/>
    <w:rsid w:val="00F0019E"/>
    <w:rsid w:val="00F20DFC"/>
    <w:rsid w:val="00F30DF7"/>
    <w:rsid w:val="00F32924"/>
    <w:rsid w:val="00F34204"/>
    <w:rsid w:val="00F36879"/>
    <w:rsid w:val="00F4023C"/>
    <w:rsid w:val="00F4025F"/>
    <w:rsid w:val="00F43B70"/>
    <w:rsid w:val="00F469EA"/>
    <w:rsid w:val="00F61D60"/>
    <w:rsid w:val="00F64E97"/>
    <w:rsid w:val="00F6695A"/>
    <w:rsid w:val="00F8057C"/>
    <w:rsid w:val="00F8182D"/>
    <w:rsid w:val="00F92612"/>
    <w:rsid w:val="00F95326"/>
    <w:rsid w:val="00FA0122"/>
    <w:rsid w:val="00FA5E0F"/>
    <w:rsid w:val="00FA5EF6"/>
    <w:rsid w:val="00FA730B"/>
    <w:rsid w:val="00FB1EA1"/>
    <w:rsid w:val="00FB25D4"/>
    <w:rsid w:val="00FB2DF3"/>
    <w:rsid w:val="00FB374F"/>
    <w:rsid w:val="00FB4BD1"/>
    <w:rsid w:val="00FB6A60"/>
    <w:rsid w:val="00FC119E"/>
    <w:rsid w:val="00FC66FE"/>
    <w:rsid w:val="00FD1FEE"/>
    <w:rsid w:val="00FD4F4A"/>
    <w:rsid w:val="00FE0EE1"/>
    <w:rsid w:val="00FE336F"/>
    <w:rsid w:val="00FE3CA1"/>
    <w:rsid w:val="00FE5310"/>
    <w:rsid w:val="00FF19E8"/>
    <w:rsid w:val="00FF2F21"/>
    <w:rsid w:val="00FF7433"/>
    <w:rsid w:val="00FF7E76"/>
    <w:rsid w:val="01EC4560"/>
    <w:rsid w:val="05688302"/>
    <w:rsid w:val="05782A42"/>
    <w:rsid w:val="06282536"/>
    <w:rsid w:val="09BE2E51"/>
    <w:rsid w:val="0A9172D9"/>
    <w:rsid w:val="0BA4C81F"/>
    <w:rsid w:val="0D409880"/>
    <w:rsid w:val="0EA5DCCB"/>
    <w:rsid w:val="10D72C74"/>
    <w:rsid w:val="11FAE146"/>
    <w:rsid w:val="12160C79"/>
    <w:rsid w:val="12DDD8A1"/>
    <w:rsid w:val="152CAF8A"/>
    <w:rsid w:val="15FDA82F"/>
    <w:rsid w:val="162AD882"/>
    <w:rsid w:val="16B1C670"/>
    <w:rsid w:val="16B405FC"/>
    <w:rsid w:val="17320BF3"/>
    <w:rsid w:val="191C2094"/>
    <w:rsid w:val="1B853793"/>
    <w:rsid w:val="1C19DF1B"/>
    <w:rsid w:val="1C53C156"/>
    <w:rsid w:val="1E5FE7F9"/>
    <w:rsid w:val="1F3DFE5D"/>
    <w:rsid w:val="1FC7EC3B"/>
    <w:rsid w:val="2013B1C7"/>
    <w:rsid w:val="23E7BF5E"/>
    <w:rsid w:val="27D83926"/>
    <w:rsid w:val="2A2C6A2A"/>
    <w:rsid w:val="2ABCBE4E"/>
    <w:rsid w:val="2E2E524D"/>
    <w:rsid w:val="2FA97368"/>
    <w:rsid w:val="309548D5"/>
    <w:rsid w:val="3718924F"/>
    <w:rsid w:val="3E4C639D"/>
    <w:rsid w:val="401F7BEB"/>
    <w:rsid w:val="41BB4C4C"/>
    <w:rsid w:val="4942EB16"/>
    <w:rsid w:val="49AA4177"/>
    <w:rsid w:val="4B4611D8"/>
    <w:rsid w:val="4D78B4D0"/>
    <w:rsid w:val="4E58D474"/>
    <w:rsid w:val="4FA006A6"/>
    <w:rsid w:val="503941B5"/>
    <w:rsid w:val="506F81F0"/>
    <w:rsid w:val="50972D35"/>
    <w:rsid w:val="53DE27C7"/>
    <w:rsid w:val="54EF0E2B"/>
    <w:rsid w:val="596A6551"/>
    <w:rsid w:val="5A7FD4A4"/>
    <w:rsid w:val="5B9C2361"/>
    <w:rsid w:val="62960FBA"/>
    <w:rsid w:val="636A14A6"/>
    <w:rsid w:val="63F09DED"/>
    <w:rsid w:val="63F38243"/>
    <w:rsid w:val="65DDB27E"/>
    <w:rsid w:val="6A604418"/>
    <w:rsid w:val="6AE0899B"/>
    <w:rsid w:val="6B9CD11D"/>
    <w:rsid w:val="6BF674CC"/>
    <w:rsid w:val="6EA833C6"/>
    <w:rsid w:val="6FA08A40"/>
    <w:rsid w:val="79CA3727"/>
    <w:rsid w:val="7A0611A0"/>
    <w:rsid w:val="7B21426F"/>
    <w:rsid w:val="7CE8AF8C"/>
    <w:rsid w:val="7DEDAD56"/>
    <w:rsid w:val="7F897DB7"/>
    <w:rsid w:val="7F9D8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DD00"/>
  <w15:chartTrackingRefBased/>
  <w15:docId w15:val="{3EAC2B95-0EB8-44FF-8584-CCD479D6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semiHidden/>
    <w:unhideWhenUsed/>
    <w:qFormat/>
    <w:rsid w:val="007C6C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9764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75"/>
    <w:pPr>
      <w:ind w:left="720"/>
      <w:contextualSpacing/>
    </w:pPr>
  </w:style>
  <w:style w:type="paragraph" w:customStyle="1" w:styleId="Default">
    <w:name w:val="Default"/>
    <w:rsid w:val="004F00B7"/>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976403"/>
    <w:rPr>
      <w:rFonts w:ascii="Times New Roman" w:eastAsia="Times New Roman" w:hAnsi="Times New Roman" w:cs="Times New Roman"/>
      <w:b/>
      <w:bCs/>
      <w:sz w:val="15"/>
      <w:szCs w:val="15"/>
    </w:rPr>
  </w:style>
  <w:style w:type="paragraph" w:customStyle="1" w:styleId="font7">
    <w:name w:val="font_7"/>
    <w:basedOn w:val="Normal"/>
    <w:rsid w:val="00976403"/>
    <w:pPr>
      <w:spacing w:before="100" w:beforeAutospacing="1" w:after="100" w:afterAutospacing="1"/>
    </w:pPr>
    <w:rPr>
      <w:sz w:val="24"/>
      <w:szCs w:val="24"/>
    </w:rPr>
  </w:style>
  <w:style w:type="paragraph" w:customStyle="1" w:styleId="font9">
    <w:name w:val="font_9"/>
    <w:basedOn w:val="Normal"/>
    <w:rsid w:val="00976403"/>
    <w:pPr>
      <w:spacing w:before="100" w:beforeAutospacing="1" w:after="100" w:afterAutospacing="1"/>
    </w:pPr>
    <w:rPr>
      <w:sz w:val="24"/>
      <w:szCs w:val="24"/>
    </w:rPr>
  </w:style>
  <w:style w:type="character" w:customStyle="1" w:styleId="color15">
    <w:name w:val="color_15"/>
    <w:basedOn w:val="DefaultParagraphFont"/>
    <w:rsid w:val="00976403"/>
  </w:style>
  <w:style w:type="character" w:customStyle="1" w:styleId="apple-converted-space">
    <w:name w:val="apple-converted-space"/>
    <w:basedOn w:val="DefaultParagraphFont"/>
    <w:rsid w:val="00976403"/>
  </w:style>
  <w:style w:type="paragraph" w:customStyle="1" w:styleId="font8">
    <w:name w:val="font_8"/>
    <w:basedOn w:val="Normal"/>
    <w:rsid w:val="00976403"/>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7C6CA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C6CA2"/>
    <w:rPr>
      <w:color w:val="0563C1" w:themeColor="hyperlink"/>
      <w:u w:val="single"/>
    </w:rPr>
  </w:style>
  <w:style w:type="paragraph" w:styleId="Header">
    <w:name w:val="header"/>
    <w:basedOn w:val="Normal"/>
    <w:link w:val="HeaderChar"/>
    <w:uiPriority w:val="99"/>
    <w:unhideWhenUsed/>
    <w:rsid w:val="00067438"/>
    <w:pPr>
      <w:tabs>
        <w:tab w:val="center" w:pos="4680"/>
        <w:tab w:val="right" w:pos="9360"/>
      </w:tabs>
    </w:pPr>
  </w:style>
  <w:style w:type="character" w:customStyle="1" w:styleId="HeaderChar">
    <w:name w:val="Header Char"/>
    <w:basedOn w:val="DefaultParagraphFont"/>
    <w:link w:val="Header"/>
    <w:uiPriority w:val="99"/>
    <w:rsid w:val="00067438"/>
  </w:style>
  <w:style w:type="paragraph" w:styleId="Footer">
    <w:name w:val="footer"/>
    <w:basedOn w:val="Normal"/>
    <w:link w:val="FooterChar"/>
    <w:uiPriority w:val="99"/>
    <w:unhideWhenUsed/>
    <w:rsid w:val="00067438"/>
    <w:pPr>
      <w:tabs>
        <w:tab w:val="center" w:pos="4680"/>
        <w:tab w:val="right" w:pos="9360"/>
      </w:tabs>
    </w:pPr>
  </w:style>
  <w:style w:type="character" w:customStyle="1" w:styleId="FooterChar">
    <w:name w:val="Footer Char"/>
    <w:basedOn w:val="DefaultParagraphFont"/>
    <w:link w:val="Footer"/>
    <w:uiPriority w:val="99"/>
    <w:rsid w:val="00067438"/>
  </w:style>
  <w:style w:type="paragraph" w:styleId="NormalWeb">
    <w:name w:val="Normal (Web)"/>
    <w:basedOn w:val="Normal"/>
    <w:uiPriority w:val="99"/>
    <w:semiHidden/>
    <w:unhideWhenUsed/>
    <w:rsid w:val="009A1A88"/>
    <w:pPr>
      <w:spacing w:before="100" w:beforeAutospacing="1" w:after="100" w:afterAutospacing="1"/>
    </w:pPr>
    <w:rPr>
      <w:sz w:val="24"/>
      <w:szCs w:val="24"/>
    </w:rPr>
  </w:style>
  <w:style w:type="table" w:styleId="TableGrid">
    <w:name w:val="Table Grid"/>
    <w:basedOn w:val="TableNormal"/>
    <w:uiPriority w:val="39"/>
    <w:rsid w:val="009A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WBodyText">
    <w:name w:val="VNW Body Text"/>
    <w:basedOn w:val="Normal"/>
    <w:rsid w:val="00487F84"/>
    <w:pPr>
      <w:overflowPunct/>
      <w:autoSpaceDE/>
      <w:autoSpaceDN/>
      <w:adjustRightInd/>
      <w:spacing w:line="280" w:lineRule="exact"/>
      <w:textAlignment w:val="auto"/>
    </w:pPr>
    <w:rPr>
      <w:rFonts w:ascii="Garamond" w:hAnsi="Garamond"/>
      <w:sz w:val="24"/>
    </w:rPr>
  </w:style>
  <w:style w:type="paragraph" w:customStyle="1" w:styleId="Bullets">
    <w:name w:val="_Bullets"/>
    <w:basedOn w:val="Normal"/>
    <w:rsid w:val="00A44591"/>
    <w:pPr>
      <w:numPr>
        <w:numId w:val="12"/>
      </w:numPr>
      <w:overflowPunct/>
      <w:autoSpaceDE/>
      <w:autoSpaceDN/>
      <w:adjustRightInd/>
      <w:textAlignment w:val="auto"/>
    </w:pPr>
    <w:rPr>
      <w:rFonts w:ascii="Verdana" w:hAnsi="Verdana"/>
      <w:szCs w:val="24"/>
    </w:rPr>
  </w:style>
  <w:style w:type="paragraph" w:styleId="BalloonText">
    <w:name w:val="Balloon Text"/>
    <w:basedOn w:val="Normal"/>
    <w:link w:val="BalloonTextChar"/>
    <w:uiPriority w:val="99"/>
    <w:semiHidden/>
    <w:unhideWhenUsed/>
    <w:rsid w:val="00C43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D5"/>
    <w:rPr>
      <w:rFonts w:ascii="Segoe UI" w:eastAsia="Times New Roman" w:hAnsi="Segoe UI" w:cs="Segoe UI"/>
      <w:sz w:val="18"/>
      <w:szCs w:val="18"/>
    </w:rPr>
  </w:style>
  <w:style w:type="paragraph" w:styleId="NoSpacing">
    <w:name w:val="No Spacing"/>
    <w:uiPriority w:val="1"/>
    <w:qFormat/>
    <w:rsid w:val="007C65DF"/>
    <w:pPr>
      <w:spacing w:after="0" w:line="240" w:lineRule="auto"/>
    </w:pPr>
  </w:style>
  <w:style w:type="table" w:customStyle="1" w:styleId="TableGrid1">
    <w:name w:val="Table Grid1"/>
    <w:basedOn w:val="TableNormal"/>
    <w:next w:val="TableGrid"/>
    <w:rsid w:val="005329D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024">
      <w:bodyDiv w:val="1"/>
      <w:marLeft w:val="0"/>
      <w:marRight w:val="0"/>
      <w:marTop w:val="0"/>
      <w:marBottom w:val="0"/>
      <w:divBdr>
        <w:top w:val="none" w:sz="0" w:space="0" w:color="auto"/>
        <w:left w:val="none" w:sz="0" w:space="0" w:color="auto"/>
        <w:bottom w:val="none" w:sz="0" w:space="0" w:color="auto"/>
        <w:right w:val="none" w:sz="0" w:space="0" w:color="auto"/>
      </w:divBdr>
    </w:div>
    <w:div w:id="155149161">
      <w:bodyDiv w:val="1"/>
      <w:marLeft w:val="0"/>
      <w:marRight w:val="0"/>
      <w:marTop w:val="0"/>
      <w:marBottom w:val="0"/>
      <w:divBdr>
        <w:top w:val="none" w:sz="0" w:space="0" w:color="auto"/>
        <w:left w:val="none" w:sz="0" w:space="0" w:color="auto"/>
        <w:bottom w:val="none" w:sz="0" w:space="0" w:color="auto"/>
        <w:right w:val="none" w:sz="0" w:space="0" w:color="auto"/>
      </w:divBdr>
    </w:div>
    <w:div w:id="430132015">
      <w:bodyDiv w:val="1"/>
      <w:marLeft w:val="0"/>
      <w:marRight w:val="0"/>
      <w:marTop w:val="0"/>
      <w:marBottom w:val="0"/>
      <w:divBdr>
        <w:top w:val="none" w:sz="0" w:space="0" w:color="auto"/>
        <w:left w:val="none" w:sz="0" w:space="0" w:color="auto"/>
        <w:bottom w:val="none" w:sz="0" w:space="0" w:color="auto"/>
        <w:right w:val="none" w:sz="0" w:space="0" w:color="auto"/>
      </w:divBdr>
    </w:div>
    <w:div w:id="583224248">
      <w:bodyDiv w:val="1"/>
      <w:marLeft w:val="0"/>
      <w:marRight w:val="0"/>
      <w:marTop w:val="0"/>
      <w:marBottom w:val="0"/>
      <w:divBdr>
        <w:top w:val="none" w:sz="0" w:space="0" w:color="auto"/>
        <w:left w:val="none" w:sz="0" w:space="0" w:color="auto"/>
        <w:bottom w:val="none" w:sz="0" w:space="0" w:color="auto"/>
        <w:right w:val="none" w:sz="0" w:space="0" w:color="auto"/>
      </w:divBdr>
    </w:div>
    <w:div w:id="751243982">
      <w:bodyDiv w:val="1"/>
      <w:marLeft w:val="0"/>
      <w:marRight w:val="0"/>
      <w:marTop w:val="0"/>
      <w:marBottom w:val="0"/>
      <w:divBdr>
        <w:top w:val="none" w:sz="0" w:space="0" w:color="auto"/>
        <w:left w:val="none" w:sz="0" w:space="0" w:color="auto"/>
        <w:bottom w:val="none" w:sz="0" w:space="0" w:color="auto"/>
        <w:right w:val="none" w:sz="0" w:space="0" w:color="auto"/>
      </w:divBdr>
    </w:div>
    <w:div w:id="1047684409">
      <w:bodyDiv w:val="1"/>
      <w:marLeft w:val="0"/>
      <w:marRight w:val="0"/>
      <w:marTop w:val="0"/>
      <w:marBottom w:val="0"/>
      <w:divBdr>
        <w:top w:val="none" w:sz="0" w:space="0" w:color="auto"/>
        <w:left w:val="none" w:sz="0" w:space="0" w:color="auto"/>
        <w:bottom w:val="none" w:sz="0" w:space="0" w:color="auto"/>
        <w:right w:val="none" w:sz="0" w:space="0" w:color="auto"/>
      </w:divBdr>
    </w:div>
    <w:div w:id="1050420693">
      <w:bodyDiv w:val="1"/>
      <w:marLeft w:val="0"/>
      <w:marRight w:val="0"/>
      <w:marTop w:val="0"/>
      <w:marBottom w:val="0"/>
      <w:divBdr>
        <w:top w:val="none" w:sz="0" w:space="0" w:color="auto"/>
        <w:left w:val="none" w:sz="0" w:space="0" w:color="auto"/>
        <w:bottom w:val="none" w:sz="0" w:space="0" w:color="auto"/>
        <w:right w:val="none" w:sz="0" w:space="0" w:color="auto"/>
      </w:divBdr>
    </w:div>
    <w:div w:id="1198087334">
      <w:bodyDiv w:val="1"/>
      <w:marLeft w:val="0"/>
      <w:marRight w:val="0"/>
      <w:marTop w:val="0"/>
      <w:marBottom w:val="0"/>
      <w:divBdr>
        <w:top w:val="none" w:sz="0" w:space="0" w:color="auto"/>
        <w:left w:val="none" w:sz="0" w:space="0" w:color="auto"/>
        <w:bottom w:val="none" w:sz="0" w:space="0" w:color="auto"/>
        <w:right w:val="none" w:sz="0" w:space="0" w:color="auto"/>
      </w:divBdr>
    </w:div>
    <w:div w:id="1334141939">
      <w:bodyDiv w:val="1"/>
      <w:marLeft w:val="0"/>
      <w:marRight w:val="0"/>
      <w:marTop w:val="0"/>
      <w:marBottom w:val="0"/>
      <w:divBdr>
        <w:top w:val="none" w:sz="0" w:space="0" w:color="auto"/>
        <w:left w:val="none" w:sz="0" w:space="0" w:color="auto"/>
        <w:bottom w:val="none" w:sz="0" w:space="0" w:color="auto"/>
        <w:right w:val="none" w:sz="0" w:space="0" w:color="auto"/>
      </w:divBdr>
    </w:div>
    <w:div w:id="1665014056">
      <w:bodyDiv w:val="1"/>
      <w:marLeft w:val="0"/>
      <w:marRight w:val="0"/>
      <w:marTop w:val="0"/>
      <w:marBottom w:val="0"/>
      <w:divBdr>
        <w:top w:val="none" w:sz="0" w:space="0" w:color="auto"/>
        <w:left w:val="none" w:sz="0" w:space="0" w:color="auto"/>
        <w:bottom w:val="none" w:sz="0" w:space="0" w:color="auto"/>
        <w:right w:val="none" w:sz="0" w:space="0" w:color="auto"/>
      </w:divBdr>
    </w:div>
    <w:div w:id="1798645549">
      <w:bodyDiv w:val="1"/>
      <w:marLeft w:val="0"/>
      <w:marRight w:val="0"/>
      <w:marTop w:val="0"/>
      <w:marBottom w:val="0"/>
      <w:divBdr>
        <w:top w:val="none" w:sz="0" w:space="0" w:color="auto"/>
        <w:left w:val="none" w:sz="0" w:space="0" w:color="auto"/>
        <w:bottom w:val="none" w:sz="0" w:space="0" w:color="auto"/>
        <w:right w:val="none" w:sz="0" w:space="0" w:color="auto"/>
      </w:divBdr>
    </w:div>
    <w:div w:id="1901552614">
      <w:bodyDiv w:val="1"/>
      <w:marLeft w:val="0"/>
      <w:marRight w:val="0"/>
      <w:marTop w:val="0"/>
      <w:marBottom w:val="0"/>
      <w:divBdr>
        <w:top w:val="none" w:sz="0" w:space="0" w:color="auto"/>
        <w:left w:val="none" w:sz="0" w:space="0" w:color="auto"/>
        <w:bottom w:val="none" w:sz="0" w:space="0" w:color="auto"/>
        <w:right w:val="none" w:sz="0" w:space="0" w:color="auto"/>
      </w:divBdr>
    </w:div>
    <w:div w:id="19207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s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2F74D7-0960-41DC-BB06-33EB7660BA05}">
  <ds:schemaRefs>
    <ds:schemaRef ds:uri="http://schemas.openxmlformats.org/officeDocument/2006/bibliography"/>
  </ds:schemaRefs>
</ds:datastoreItem>
</file>

<file path=customXml/itemProps2.xml><?xml version="1.0" encoding="utf-8"?>
<ds:datastoreItem xmlns:ds="http://schemas.openxmlformats.org/officeDocument/2006/customXml" ds:itemID="{5D9A6598-2D0C-4F5B-B290-C1640D891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BC865-FD94-4880-BC91-117688E66424}">
  <ds:schemaRefs>
    <ds:schemaRef ds:uri="http://schemas.microsoft.com/sharepoint/v3/contenttype/forms"/>
  </ds:schemaRefs>
</ds:datastoreItem>
</file>

<file path=customXml/itemProps4.xml><?xml version="1.0" encoding="utf-8"?>
<ds:datastoreItem xmlns:ds="http://schemas.openxmlformats.org/officeDocument/2006/customXml" ds:itemID="{CC363416-7320-40CF-B997-2CA7E473E2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Auffant</dc:creator>
  <cp:keywords/>
  <dc:description/>
  <cp:lastModifiedBy>Katie Milne</cp:lastModifiedBy>
  <cp:revision>37</cp:revision>
  <cp:lastPrinted>2019-07-30T00:50:00Z</cp:lastPrinted>
  <dcterms:created xsi:type="dcterms:W3CDTF">2022-07-19T22:06:00Z</dcterms:created>
  <dcterms:modified xsi:type="dcterms:W3CDTF">2022-07-21T20:19:00Z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