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3E377" w14:textId="7B0869FB" w:rsidR="00AB3B61" w:rsidRPr="00D6733C" w:rsidRDefault="00AC6FF9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bookmarkStart w:id="0" w:name="_Hlk522007356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B3B61">
        <w:rPr>
          <w:rFonts w:ascii="Century Gothic" w:hAnsi="Century Gothic"/>
          <w:b/>
          <w:bCs/>
          <w:sz w:val="16"/>
          <w:szCs w:val="16"/>
        </w:rPr>
        <w:br/>
      </w:r>
      <w:r w:rsidR="00933DD8">
        <w:rPr>
          <w:rFonts w:ascii="Century Gothic" w:hAnsi="Century Gothic"/>
          <w:b/>
          <w:bCs/>
          <w:sz w:val="32"/>
          <w:szCs w:val="32"/>
        </w:rPr>
        <w:t>Issaquah Valley</w:t>
      </w:r>
      <w:r w:rsidR="00AB3B61">
        <w:rPr>
          <w:rFonts w:ascii="Century Gothic" w:hAnsi="Century Gothic"/>
          <w:b/>
          <w:bCs/>
          <w:sz w:val="32"/>
          <w:szCs w:val="32"/>
        </w:rPr>
        <w:t xml:space="preserve"> Elementary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D6733C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D6733C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6733C">
              <w:rPr>
                <w:rFonts w:ascii="Century Gothic" w:eastAsia="Times New Roman" w:hAnsi="Century Gothic" w:cs="Calibri"/>
                <w:b/>
                <w:bCs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124B3CF4" w:rsidR="009F715B" w:rsidRPr="00D6733C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Grants</w:t>
            </w:r>
            <w:r w:rsidR="0094564A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awarded to </w:t>
            </w:r>
            <w:r w:rsidR="00933DD8">
              <w:rPr>
                <w:rFonts w:ascii="Century Gothic" w:eastAsia="Times New Roman" w:hAnsi="Century Gothic" w:cs="Calibri"/>
                <w:b/>
                <w:bCs/>
                <w:color w:val="000000"/>
              </w:rPr>
              <w:t>IVE since 2005</w:t>
            </w:r>
          </w:p>
        </w:tc>
      </w:tr>
      <w:tr w:rsidR="000716A2" w:rsidRPr="001843F0" w14:paraId="28F68FA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B0C" w14:textId="72519569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42F8">
              <w:rPr>
                <w:rFonts w:ascii="Century Gothic" w:hAnsi="Century Gothic" w:cs="Calibri"/>
              </w:rPr>
              <w:t>2019-20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C709" w14:textId="5D9052F6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342F8">
              <w:rPr>
                <w:rFonts w:ascii="Century Gothic" w:hAnsi="Century Gothic" w:cs="Calibri"/>
              </w:rPr>
              <w:t>Professional Development - Reading Institute at Columbia University</w:t>
            </w:r>
          </w:p>
        </w:tc>
      </w:tr>
      <w:tr w:rsidR="000716A2" w:rsidRPr="001843F0" w14:paraId="7A58E197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6B96" w14:textId="0FF76B1C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42F8">
              <w:rPr>
                <w:rFonts w:ascii="Century Gothic" w:hAnsi="Century Gothic" w:cs="Calibri"/>
              </w:rPr>
              <w:t>2019-20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0745" w14:textId="6B6E0DB7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342F8">
              <w:rPr>
                <w:rFonts w:ascii="Century Gothic" w:hAnsi="Century Gothic" w:cs="Calibri"/>
                <w:color w:val="000000"/>
              </w:rPr>
              <w:t>Spanish Language (Find Your Way) Signage within dual language schools</w:t>
            </w:r>
          </w:p>
        </w:tc>
      </w:tr>
      <w:tr w:rsidR="000716A2" w:rsidRPr="001843F0" w14:paraId="47E29CF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3E7" w14:textId="0FFB9303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42F8">
              <w:rPr>
                <w:rFonts w:ascii="Century Gothic" w:hAnsi="Century Gothic" w:cs="Calibri"/>
              </w:rPr>
              <w:t>2019-20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6D1C" w14:textId="57DCE25F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342F8">
              <w:rPr>
                <w:rFonts w:ascii="Century Gothic" w:hAnsi="Century Gothic" w:cs="Calibri"/>
                <w:color w:val="000000"/>
              </w:rPr>
              <w:t>The Latino Family Literacy Project</w:t>
            </w:r>
          </w:p>
        </w:tc>
      </w:tr>
      <w:tr w:rsidR="000716A2" w:rsidRPr="001843F0" w14:paraId="131846F7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399" w14:textId="29767C19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42F8">
              <w:rPr>
                <w:rFonts w:ascii="Century Gothic" w:hAnsi="Century Gothic" w:cs="Calibri"/>
              </w:rPr>
              <w:t>2019-20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10EE" w14:textId="6F9A8317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342F8">
              <w:rPr>
                <w:rFonts w:ascii="Century Gothic" w:hAnsi="Century Gothic" w:cs="Calibri"/>
                <w:color w:val="000000"/>
              </w:rPr>
              <w:t>Leveled books to help ELL students develop their oral &amp; written English.</w:t>
            </w:r>
          </w:p>
        </w:tc>
      </w:tr>
      <w:tr w:rsidR="000716A2" w:rsidRPr="001843F0" w14:paraId="03EA4504" w14:textId="77777777" w:rsidTr="00D92D5F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6AB" w14:textId="4D131288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42F8">
              <w:rPr>
                <w:rFonts w:ascii="Century Gothic" w:hAnsi="Century Gothic" w:cs="Calibri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F5CC" w14:textId="27B39CFB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342F8">
              <w:rPr>
                <w:rFonts w:ascii="Century Gothic" w:hAnsi="Century Gothic" w:cs="Calibri"/>
                <w:color w:val="000000"/>
              </w:rPr>
              <w:t xml:space="preserve">"The Big Day" with </w:t>
            </w:r>
            <w:r w:rsidR="00F924D6">
              <w:rPr>
                <w:rFonts w:ascii="Century Gothic" w:hAnsi="Century Gothic" w:cs="Calibri"/>
                <w:color w:val="000000"/>
              </w:rPr>
              <w:t>PNW</w:t>
            </w:r>
            <w:r w:rsidRPr="002342F8">
              <w:rPr>
                <w:rFonts w:ascii="Century Gothic" w:hAnsi="Century Gothic" w:cs="Calibri"/>
                <w:color w:val="000000"/>
              </w:rPr>
              <w:t xml:space="preserve"> National Best-Selling Author, Suzanne Selfors.</w:t>
            </w:r>
          </w:p>
        </w:tc>
      </w:tr>
      <w:tr w:rsidR="000716A2" w:rsidRPr="001843F0" w14:paraId="61453845" w14:textId="77777777" w:rsidTr="00D92D5F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65CE1" w14:textId="45A3EA8D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42F8">
              <w:rPr>
                <w:rFonts w:ascii="Century Gothic" w:hAnsi="Century Gothic" w:cs="Calibri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606F1" w14:textId="781124B5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342F8">
              <w:rPr>
                <w:rFonts w:ascii="Century Gothic" w:hAnsi="Century Gothic" w:cs="Calibri"/>
                <w:color w:val="000000"/>
              </w:rPr>
              <w:t xml:space="preserve">Flying </w:t>
            </w:r>
            <w:proofErr w:type="gramStart"/>
            <w:r w:rsidRPr="002342F8">
              <w:rPr>
                <w:rFonts w:ascii="Century Gothic" w:hAnsi="Century Gothic" w:cs="Calibri"/>
                <w:color w:val="000000"/>
              </w:rPr>
              <w:t>Into</w:t>
            </w:r>
            <w:proofErr w:type="gramEnd"/>
            <w:r w:rsidRPr="002342F8">
              <w:rPr>
                <w:rFonts w:ascii="Century Gothic" w:hAnsi="Century Gothic" w:cs="Calibri"/>
                <w:color w:val="000000"/>
              </w:rPr>
              <w:t xml:space="preserve"> Literacy with High Interest Leveled Books</w:t>
            </w:r>
          </w:p>
        </w:tc>
      </w:tr>
      <w:tr w:rsidR="000716A2" w:rsidRPr="001843F0" w14:paraId="708E738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9E7C" w14:textId="28CFC536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42F8">
              <w:rPr>
                <w:rFonts w:ascii="Century Gothic" w:hAnsi="Century Gothic" w:cs="Calibri"/>
              </w:rPr>
              <w:t>2016-17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D8B6" w14:textId="3133FD0B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342F8">
              <w:rPr>
                <w:rFonts w:ascii="Century Gothic" w:hAnsi="Century Gothic" w:cs="Calibri"/>
              </w:rPr>
              <w:t>Reading About Animal Heroes and Learning Compassion and Empathy</w:t>
            </w:r>
          </w:p>
        </w:tc>
      </w:tr>
      <w:tr w:rsidR="000716A2" w:rsidRPr="001843F0" w14:paraId="67BC58D7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6288" w14:textId="776634B6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42F8">
              <w:rPr>
                <w:rFonts w:ascii="Century Gothic" w:hAnsi="Century Gothic" w:cs="Calibri"/>
              </w:rPr>
              <w:t>2011-12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660" w14:textId="73767576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342F8">
              <w:rPr>
                <w:rFonts w:ascii="Century Gothic" w:hAnsi="Century Gothic" w:cs="Calibri"/>
              </w:rPr>
              <w:t>Buddies, Books, Bags: Increasing Home/School Connections</w:t>
            </w:r>
          </w:p>
        </w:tc>
      </w:tr>
      <w:tr w:rsidR="000716A2" w:rsidRPr="001843F0" w14:paraId="0A1B241C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1363" w14:textId="682DAFE8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42F8">
              <w:rPr>
                <w:rFonts w:ascii="Century Gothic" w:hAnsi="Century Gothic" w:cs="Calibri"/>
              </w:rPr>
              <w:t>2010-11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8A4A" w14:textId="2539548C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342F8">
              <w:rPr>
                <w:rFonts w:ascii="Century Gothic" w:hAnsi="Century Gothic" w:cs="Calibri"/>
              </w:rPr>
              <w:t>Building Comprehension Strategically Via Explicit Instruction</w:t>
            </w:r>
          </w:p>
        </w:tc>
      </w:tr>
      <w:tr w:rsidR="000716A2" w:rsidRPr="001843F0" w14:paraId="46F8D04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F6E0" w14:textId="305EB156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42F8">
              <w:rPr>
                <w:rFonts w:ascii="Century Gothic" w:hAnsi="Century Gothic" w:cs="Calibri"/>
              </w:rPr>
              <w:t>2010-11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CBC3" w14:textId="35D14C92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342F8">
              <w:rPr>
                <w:rFonts w:ascii="Century Gothic" w:hAnsi="Century Gothic" w:cs="Calibri"/>
              </w:rPr>
              <w:t>Jump Starting Our Littlest Readers Year Two!</w:t>
            </w:r>
          </w:p>
        </w:tc>
      </w:tr>
      <w:tr w:rsidR="000716A2" w:rsidRPr="001843F0" w14:paraId="5899502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A3457" w14:textId="18D027CD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42F8">
              <w:rPr>
                <w:rFonts w:ascii="Century Gothic" w:hAnsi="Century Gothic" w:cs="Calibri"/>
              </w:rPr>
              <w:t>2009-10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C891" w14:textId="2EDBC563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42F8">
              <w:rPr>
                <w:rFonts w:ascii="Century Gothic" w:hAnsi="Century Gothic" w:cs="Calibri"/>
              </w:rPr>
              <w:t>Boxes of Books to Inspire Kindergarten Brains</w:t>
            </w:r>
          </w:p>
        </w:tc>
      </w:tr>
      <w:tr w:rsidR="000716A2" w:rsidRPr="001843F0" w14:paraId="39589F4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483BF" w14:textId="15ABD697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42F8">
              <w:rPr>
                <w:rFonts w:ascii="Century Gothic" w:hAnsi="Century Gothic" w:cs="Calibri"/>
              </w:rPr>
              <w:t>2009-10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3DF" w14:textId="4086B618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342F8">
              <w:rPr>
                <w:rFonts w:ascii="Century Gothic" w:hAnsi="Century Gothic" w:cs="Calibri"/>
              </w:rPr>
              <w:t>Enhancing Student Reading</w:t>
            </w:r>
          </w:p>
        </w:tc>
      </w:tr>
      <w:tr w:rsidR="000716A2" w:rsidRPr="001843F0" w14:paraId="6BC5D99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43D25" w14:textId="48DFD2FC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42F8">
              <w:rPr>
                <w:rFonts w:ascii="Century Gothic" w:hAnsi="Century Gothic" w:cs="Calibri"/>
              </w:rPr>
              <w:t>2009-10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64B2" w14:textId="2250A120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342F8">
              <w:rPr>
                <w:rFonts w:ascii="Century Gothic" w:hAnsi="Century Gothic" w:cs="Calibri"/>
              </w:rPr>
              <w:t>Jump Starting Our Littlest Readers</w:t>
            </w:r>
          </w:p>
        </w:tc>
      </w:tr>
      <w:tr w:rsidR="000716A2" w:rsidRPr="001843F0" w14:paraId="0084456F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9DA17" w14:textId="208E01D3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42F8">
              <w:rPr>
                <w:rFonts w:ascii="Century Gothic" w:hAnsi="Century Gothic" w:cs="Calibri"/>
              </w:rPr>
              <w:t>2009-10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629E" w14:textId="38D49A23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342F8">
              <w:rPr>
                <w:rFonts w:ascii="Century Gothic" w:hAnsi="Century Gothic" w:cs="Calibri"/>
              </w:rPr>
              <w:t xml:space="preserve">Learning to Read, </w:t>
            </w:r>
            <w:proofErr w:type="gramStart"/>
            <w:r w:rsidRPr="002342F8">
              <w:rPr>
                <w:rFonts w:ascii="Century Gothic" w:hAnsi="Century Gothic" w:cs="Calibri"/>
              </w:rPr>
              <w:t>Reading</w:t>
            </w:r>
            <w:proofErr w:type="gramEnd"/>
            <w:r w:rsidRPr="002342F8">
              <w:rPr>
                <w:rFonts w:ascii="Century Gothic" w:hAnsi="Century Gothic" w:cs="Calibri"/>
              </w:rPr>
              <w:t xml:space="preserve"> to learn!</w:t>
            </w:r>
          </w:p>
        </w:tc>
      </w:tr>
      <w:tr w:rsidR="000716A2" w:rsidRPr="001843F0" w14:paraId="0CFBE7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8545D" w14:textId="19402525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42F8">
              <w:rPr>
                <w:rFonts w:ascii="Century Gothic" w:hAnsi="Century Gothic" w:cs="Calibri"/>
              </w:rPr>
              <w:t>2008-09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977F5" w14:textId="72339F33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42F8">
              <w:rPr>
                <w:rFonts w:ascii="Century Gothic" w:hAnsi="Century Gothic" w:cs="Calibri"/>
              </w:rPr>
              <w:t xml:space="preserve">Bringing Literacy </w:t>
            </w:r>
            <w:proofErr w:type="gramStart"/>
            <w:r w:rsidRPr="002342F8">
              <w:rPr>
                <w:rFonts w:ascii="Century Gothic" w:hAnsi="Century Gothic" w:cs="Calibri"/>
              </w:rPr>
              <w:t>Into</w:t>
            </w:r>
            <w:proofErr w:type="gramEnd"/>
            <w:r w:rsidRPr="002342F8">
              <w:rPr>
                <w:rFonts w:ascii="Century Gothic" w:hAnsi="Century Gothic" w:cs="Calibri"/>
              </w:rPr>
              <w:t xml:space="preserve"> the Digital Age</w:t>
            </w:r>
          </w:p>
        </w:tc>
      </w:tr>
      <w:tr w:rsidR="000716A2" w:rsidRPr="001843F0" w14:paraId="287BA108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3FFCF" w14:textId="6A1C2068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42F8">
              <w:rPr>
                <w:rFonts w:ascii="Century Gothic" w:hAnsi="Century Gothic" w:cs="Calibri"/>
              </w:rPr>
              <w:t>2008-09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97573" w14:textId="2196ADB4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42F8">
              <w:rPr>
                <w:rFonts w:ascii="Century Gothic" w:hAnsi="Century Gothic" w:cs="Calibri"/>
              </w:rPr>
              <w:t>Creating Unity Through Community: Cougar Compadres</w:t>
            </w:r>
          </w:p>
        </w:tc>
      </w:tr>
      <w:tr w:rsidR="000716A2" w:rsidRPr="001843F0" w14:paraId="04EC28E0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D8B18" w14:textId="0C90C28A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42F8">
              <w:rPr>
                <w:rFonts w:ascii="Century Gothic" w:hAnsi="Century Gothic" w:cs="Calibri"/>
              </w:rPr>
              <w:t>2007-08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DF3BB" w14:textId="65A0E070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42F8">
              <w:rPr>
                <w:rFonts w:ascii="Century Gothic" w:hAnsi="Century Gothic" w:cs="Calibri"/>
              </w:rPr>
              <w:t xml:space="preserve">Bringing Literacy </w:t>
            </w:r>
            <w:proofErr w:type="gramStart"/>
            <w:r w:rsidRPr="002342F8">
              <w:rPr>
                <w:rFonts w:ascii="Century Gothic" w:hAnsi="Century Gothic" w:cs="Calibri"/>
              </w:rPr>
              <w:t>Into</w:t>
            </w:r>
            <w:proofErr w:type="gramEnd"/>
            <w:r w:rsidRPr="002342F8">
              <w:rPr>
                <w:rFonts w:ascii="Century Gothic" w:hAnsi="Century Gothic" w:cs="Calibri"/>
              </w:rPr>
              <w:t xml:space="preserve"> the Digital Age</w:t>
            </w:r>
          </w:p>
        </w:tc>
      </w:tr>
      <w:tr w:rsidR="000716A2" w:rsidRPr="001843F0" w14:paraId="069F733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8C7FA" w14:textId="0CFC9712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42F8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CC145" w14:textId="0F88A8C6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42F8">
              <w:rPr>
                <w:rFonts w:ascii="Century Gothic" w:hAnsi="Century Gothic" w:cs="Calibri"/>
              </w:rPr>
              <w:t>Celebrating the Writer in All of Us</w:t>
            </w:r>
          </w:p>
        </w:tc>
      </w:tr>
      <w:tr w:rsidR="000716A2" w:rsidRPr="001843F0" w14:paraId="6CD3061B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40E8D" w14:textId="34F40FAA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42F8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EFD94" w14:textId="1C9BC72E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42F8">
              <w:rPr>
                <w:rFonts w:ascii="Century Gothic" w:hAnsi="Century Gothic" w:cs="Calibri"/>
              </w:rPr>
              <w:t>Individualizing Math Instruction Using Technology at Home and School</w:t>
            </w:r>
          </w:p>
        </w:tc>
      </w:tr>
      <w:tr w:rsidR="000716A2" w:rsidRPr="001843F0" w14:paraId="0896D0C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E36DC" w14:textId="4AA35E1E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42F8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B9C45" w14:textId="5E057540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42F8">
              <w:rPr>
                <w:rFonts w:ascii="Century Gothic" w:hAnsi="Century Gothic" w:cs="Calibri"/>
              </w:rPr>
              <w:t>4th and 5th Grade Standards Based Group Tutoring</w:t>
            </w:r>
          </w:p>
        </w:tc>
      </w:tr>
      <w:tr w:rsidR="000716A2" w:rsidRPr="001843F0" w14:paraId="3AA20B4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3D6E8" w14:textId="6E6A4E36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42F8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844BF" w14:textId="6FC90001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42F8">
              <w:rPr>
                <w:rFonts w:ascii="Century Gothic" w:hAnsi="Century Gothic" w:cs="Calibri"/>
              </w:rPr>
              <w:t>Creating a More Professional Newscast</w:t>
            </w:r>
          </w:p>
        </w:tc>
      </w:tr>
      <w:tr w:rsidR="000716A2" w:rsidRPr="001843F0" w14:paraId="577181E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7B653" w14:textId="07F78D1F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42F8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A80F1" w14:textId="3C97DED7" w:rsidR="000716A2" w:rsidRPr="002342F8" w:rsidRDefault="000716A2" w:rsidP="000716A2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42F8">
              <w:rPr>
                <w:rFonts w:ascii="Century Gothic" w:hAnsi="Century Gothic" w:cs="Calibri"/>
              </w:rPr>
              <w:t>Great Biographies for Intermediate Book Reports</w:t>
            </w:r>
          </w:p>
        </w:tc>
      </w:tr>
    </w:tbl>
    <w:p w14:paraId="43AB4702" w14:textId="77777777" w:rsidR="00A34BAD" w:rsidRPr="00D6733C" w:rsidRDefault="00A34BAD" w:rsidP="73520AEF">
      <w:pPr>
        <w:spacing w:after="0"/>
        <w:rPr>
          <w:rFonts w:ascii="Century Gothic" w:hAnsi="Century Gothic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D6733C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D6733C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  <w:b/>
                <w:bCs/>
              </w:rPr>
              <w:t xml:space="preserve">Annual </w:t>
            </w:r>
            <w:r w:rsidR="701A58D7" w:rsidRPr="00D6733C">
              <w:rPr>
                <w:rFonts w:ascii="Century Gothic" w:hAnsi="Century Gothic"/>
                <w:b/>
                <w:bCs/>
              </w:rPr>
              <w:t>Districtwide Funding</w:t>
            </w:r>
          </w:p>
        </w:tc>
      </w:tr>
      <w:tr w:rsidR="00DB586F" w:rsidRPr="00D6733C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Academic Support – homework help for students who need support</w:t>
            </w:r>
          </w:p>
        </w:tc>
      </w:tr>
      <w:tr w:rsidR="00DB586F" w:rsidRPr="00D6733C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Books for </w:t>
            </w:r>
            <w:r w:rsidR="00907EB4">
              <w:rPr>
                <w:rFonts w:ascii="Century Gothic" w:hAnsi="Century Gothic" w:cs="Calibri"/>
                <w:color w:val="000000"/>
              </w:rPr>
              <w:t xml:space="preserve">the </w:t>
            </w:r>
            <w:r w:rsidRPr="00D6733C">
              <w:rPr>
                <w:rFonts w:ascii="Century Gothic" w:hAnsi="Century Gothic" w:cs="Calibri"/>
                <w:color w:val="000000"/>
              </w:rPr>
              <w:t>school libraries</w:t>
            </w:r>
          </w:p>
        </w:tc>
      </w:tr>
      <w:tr w:rsidR="00DB586F" w:rsidRPr="00D6733C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Cultural Bridges- Supporting relationships between families and the ISD</w:t>
            </w:r>
          </w:p>
        </w:tc>
      </w:tr>
      <w:tr w:rsidR="00DB586F" w:rsidRPr="00D6733C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Fine Arts program support – Secondary</w:t>
            </w:r>
          </w:p>
        </w:tc>
      </w:tr>
      <w:tr w:rsidR="00DB586F" w:rsidRPr="00D6733C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Food support for hungry students</w:t>
            </w:r>
          </w:p>
        </w:tc>
      </w:tr>
      <w:tr w:rsidR="00DB586F" w:rsidRPr="00D6733C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Great Careers Conference – High School</w:t>
            </w:r>
          </w:p>
        </w:tc>
      </w:tr>
      <w:tr w:rsidR="00DB586F" w:rsidRPr="00D6733C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Highly Capable Funding – Elementary</w:t>
            </w:r>
          </w:p>
        </w:tc>
      </w:tr>
      <w:tr w:rsidR="00DB586F" w:rsidRPr="00D6733C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Impact Scholarships – High School</w:t>
            </w:r>
          </w:p>
        </w:tc>
      </w:tr>
      <w:tr w:rsidR="00DB586F" w:rsidRPr="00D6733C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Nurses Fund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Assisting students with necessities</w:t>
            </w:r>
          </w:p>
        </w:tc>
      </w:tr>
      <w:tr w:rsidR="00DB586F" w:rsidRPr="00D6733C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Parent</w:t>
            </w:r>
            <w:r w:rsidR="000977DB">
              <w:rPr>
                <w:rFonts w:ascii="Century Gothic" w:hAnsi="Century Gothic" w:cs="Calibri"/>
                <w:color w:val="000000"/>
              </w:rPr>
              <w:t>W</w:t>
            </w:r>
            <w:r w:rsidRPr="00D6733C">
              <w:rPr>
                <w:rFonts w:ascii="Century Gothic" w:hAnsi="Century Gothic" w:cs="Calibri"/>
                <w:color w:val="000000"/>
              </w:rPr>
              <w:t>iser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Support to PTSA Council for parent education speaker series</w:t>
            </w:r>
          </w:p>
        </w:tc>
      </w:tr>
      <w:tr w:rsidR="00DB586F" w:rsidRPr="00D6733C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Professional Development for Teachers</w:t>
            </w:r>
          </w:p>
        </w:tc>
      </w:tr>
      <w:tr w:rsidR="00DB586F" w:rsidRPr="00D6733C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Robotics club support – Secondary</w:t>
            </w:r>
          </w:p>
        </w:tc>
      </w:tr>
      <w:tr w:rsidR="00DB586F" w:rsidRPr="00D6733C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Science Tech Magnet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Elementary</w:t>
            </w:r>
          </w:p>
        </w:tc>
      </w:tr>
      <w:tr w:rsidR="00DB586F" w:rsidRPr="00D6733C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STEM Club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Secondary</w:t>
            </w:r>
          </w:p>
        </w:tc>
      </w:tr>
      <w:tr w:rsidR="00DB586F" w:rsidRPr="00D6733C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Student Intervention Services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Support for </w:t>
            </w:r>
            <w:r w:rsidR="00CD5BD3">
              <w:rPr>
                <w:rFonts w:ascii="Century Gothic" w:hAnsi="Century Gothic" w:cs="Calibri"/>
                <w:color w:val="000000"/>
              </w:rPr>
              <w:t>c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ounselors and </w:t>
            </w:r>
            <w:r w:rsidR="00CD5BD3">
              <w:rPr>
                <w:rFonts w:ascii="Century Gothic" w:hAnsi="Century Gothic" w:cs="Calibri"/>
                <w:color w:val="000000"/>
              </w:rPr>
              <w:t>s</w:t>
            </w:r>
            <w:r w:rsidRPr="00D6733C">
              <w:rPr>
                <w:rFonts w:ascii="Century Gothic" w:hAnsi="Century Gothic" w:cs="Calibri"/>
                <w:color w:val="000000"/>
              </w:rPr>
              <w:t>ocial/</w:t>
            </w:r>
            <w:r w:rsidR="00CD5BD3">
              <w:rPr>
                <w:rFonts w:ascii="Century Gothic" w:hAnsi="Century Gothic" w:cs="Calibri"/>
                <w:color w:val="000000"/>
              </w:rPr>
              <w:t>e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motional </w:t>
            </w:r>
            <w:r w:rsidR="00CD5BD3">
              <w:rPr>
                <w:rFonts w:ascii="Century Gothic" w:hAnsi="Century Gothic" w:cs="Calibri"/>
                <w:color w:val="000000"/>
              </w:rPr>
              <w:t>l</w:t>
            </w:r>
            <w:r w:rsidRPr="00D6733C">
              <w:rPr>
                <w:rFonts w:ascii="Century Gothic" w:hAnsi="Century Gothic" w:cs="Calibri"/>
                <w:color w:val="000000"/>
              </w:rPr>
              <w:t>earning</w:t>
            </w:r>
          </w:p>
        </w:tc>
      </w:tr>
      <w:tr w:rsidR="00DB586F" w:rsidRPr="00D6733C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Teacher Grants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Available to all district staff</w:t>
            </w:r>
          </w:p>
        </w:tc>
      </w:tr>
      <w:tr w:rsidR="00DB586F" w:rsidRPr="00D6733C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Testing Scholarships – High School</w:t>
            </w:r>
          </w:p>
        </w:tc>
      </w:tr>
      <w:tr w:rsidR="00290442" w:rsidRPr="00D6733C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D6733C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Tools4School – Backpacks filled with school supplies for students in need</w:t>
            </w:r>
          </w:p>
        </w:tc>
      </w:tr>
    </w:tbl>
    <w:p w14:paraId="28184F6C" w14:textId="383FCD61" w:rsidR="007E719D" w:rsidRPr="00D6733C" w:rsidRDefault="007E719D" w:rsidP="00B64BA4">
      <w:pPr>
        <w:tabs>
          <w:tab w:val="left" w:pos="2115"/>
        </w:tabs>
        <w:rPr>
          <w:rFonts w:ascii="Century Gothic" w:hAnsi="Century Gothic"/>
        </w:rPr>
      </w:pPr>
    </w:p>
    <w:sectPr w:rsidR="007E719D" w:rsidRPr="00D6733C" w:rsidSect="007B64A7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78488" w14:textId="77777777" w:rsidR="00363368" w:rsidRDefault="00363368" w:rsidP="00527779">
      <w:pPr>
        <w:spacing w:after="0" w:line="240" w:lineRule="auto"/>
      </w:pPr>
      <w:r>
        <w:separator/>
      </w:r>
    </w:p>
  </w:endnote>
  <w:endnote w:type="continuationSeparator" w:id="0">
    <w:p w14:paraId="4F861241" w14:textId="77777777" w:rsidR="00363368" w:rsidRDefault="00363368" w:rsidP="00527779">
      <w:pPr>
        <w:spacing w:after="0" w:line="240" w:lineRule="auto"/>
      </w:pPr>
      <w:r>
        <w:continuationSeparator/>
      </w:r>
    </w:p>
  </w:endnote>
  <w:endnote w:type="continuationNotice" w:id="1">
    <w:p w14:paraId="2459E730" w14:textId="77777777" w:rsidR="00363368" w:rsidRDefault="003633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D40FA" w14:textId="77777777" w:rsidR="00363368" w:rsidRDefault="00363368" w:rsidP="00527779">
      <w:pPr>
        <w:spacing w:after="0" w:line="240" w:lineRule="auto"/>
      </w:pPr>
      <w:r>
        <w:separator/>
      </w:r>
    </w:p>
  </w:footnote>
  <w:footnote w:type="continuationSeparator" w:id="0">
    <w:p w14:paraId="7F42B976" w14:textId="77777777" w:rsidR="00363368" w:rsidRDefault="00363368" w:rsidP="00527779">
      <w:pPr>
        <w:spacing w:after="0" w:line="240" w:lineRule="auto"/>
      </w:pPr>
      <w:r>
        <w:continuationSeparator/>
      </w:r>
    </w:p>
  </w:footnote>
  <w:footnote w:type="continuationNotice" w:id="1">
    <w:p w14:paraId="36167015" w14:textId="77777777" w:rsidR="00363368" w:rsidRDefault="003633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458C9"/>
    <w:rsid w:val="000643B8"/>
    <w:rsid w:val="00070302"/>
    <w:rsid w:val="000716A2"/>
    <w:rsid w:val="00081CCC"/>
    <w:rsid w:val="000876FF"/>
    <w:rsid w:val="000977DB"/>
    <w:rsid w:val="000D4D4F"/>
    <w:rsid w:val="000E3B3C"/>
    <w:rsid w:val="00100445"/>
    <w:rsid w:val="00100B64"/>
    <w:rsid w:val="0014787B"/>
    <w:rsid w:val="001569A8"/>
    <w:rsid w:val="001641AC"/>
    <w:rsid w:val="00164D5F"/>
    <w:rsid w:val="00166731"/>
    <w:rsid w:val="001843F0"/>
    <w:rsid w:val="00195856"/>
    <w:rsid w:val="001E1D16"/>
    <w:rsid w:val="001E6FF3"/>
    <w:rsid w:val="0020033E"/>
    <w:rsid w:val="00232873"/>
    <w:rsid w:val="002342F8"/>
    <w:rsid w:val="0025163C"/>
    <w:rsid w:val="002632FF"/>
    <w:rsid w:val="0027049C"/>
    <w:rsid w:val="00290442"/>
    <w:rsid w:val="002938B7"/>
    <w:rsid w:val="002A583D"/>
    <w:rsid w:val="002B03B9"/>
    <w:rsid w:val="002B0B3C"/>
    <w:rsid w:val="002D5B32"/>
    <w:rsid w:val="002F5697"/>
    <w:rsid w:val="00317E17"/>
    <w:rsid w:val="003243D8"/>
    <w:rsid w:val="00330ECB"/>
    <w:rsid w:val="003335B1"/>
    <w:rsid w:val="00353C33"/>
    <w:rsid w:val="00362CA8"/>
    <w:rsid w:val="00363368"/>
    <w:rsid w:val="00380EDC"/>
    <w:rsid w:val="00384697"/>
    <w:rsid w:val="00387244"/>
    <w:rsid w:val="003C2FB5"/>
    <w:rsid w:val="003D4893"/>
    <w:rsid w:val="003E66A8"/>
    <w:rsid w:val="003F2DE0"/>
    <w:rsid w:val="00455383"/>
    <w:rsid w:val="00460F40"/>
    <w:rsid w:val="00460F9E"/>
    <w:rsid w:val="00490E80"/>
    <w:rsid w:val="00511A89"/>
    <w:rsid w:val="0051482A"/>
    <w:rsid w:val="00527779"/>
    <w:rsid w:val="00550542"/>
    <w:rsid w:val="00555FFC"/>
    <w:rsid w:val="00565EF2"/>
    <w:rsid w:val="005A0C20"/>
    <w:rsid w:val="005A61AC"/>
    <w:rsid w:val="005B2A12"/>
    <w:rsid w:val="005B4177"/>
    <w:rsid w:val="005D2162"/>
    <w:rsid w:val="005E19BF"/>
    <w:rsid w:val="005E610B"/>
    <w:rsid w:val="005E6D5F"/>
    <w:rsid w:val="00604F10"/>
    <w:rsid w:val="00614C9B"/>
    <w:rsid w:val="006174BB"/>
    <w:rsid w:val="00620712"/>
    <w:rsid w:val="006237B6"/>
    <w:rsid w:val="00627F21"/>
    <w:rsid w:val="00646E75"/>
    <w:rsid w:val="006561C8"/>
    <w:rsid w:val="00673A98"/>
    <w:rsid w:val="006A7F86"/>
    <w:rsid w:val="006C78F8"/>
    <w:rsid w:val="006D347F"/>
    <w:rsid w:val="006E1474"/>
    <w:rsid w:val="00751F2B"/>
    <w:rsid w:val="0076372D"/>
    <w:rsid w:val="007804CA"/>
    <w:rsid w:val="007841EA"/>
    <w:rsid w:val="007B64A7"/>
    <w:rsid w:val="007D37A1"/>
    <w:rsid w:val="007D47D9"/>
    <w:rsid w:val="007D6F1C"/>
    <w:rsid w:val="007E719D"/>
    <w:rsid w:val="007E7DFC"/>
    <w:rsid w:val="00817305"/>
    <w:rsid w:val="0082186F"/>
    <w:rsid w:val="0082283B"/>
    <w:rsid w:val="00823ADB"/>
    <w:rsid w:val="00825CE4"/>
    <w:rsid w:val="00832209"/>
    <w:rsid w:val="00835C02"/>
    <w:rsid w:val="008413CE"/>
    <w:rsid w:val="008437DA"/>
    <w:rsid w:val="00852A01"/>
    <w:rsid w:val="00870D45"/>
    <w:rsid w:val="00880EEA"/>
    <w:rsid w:val="00885FF3"/>
    <w:rsid w:val="00893629"/>
    <w:rsid w:val="008B1F15"/>
    <w:rsid w:val="008C55BA"/>
    <w:rsid w:val="00901166"/>
    <w:rsid w:val="00907EB4"/>
    <w:rsid w:val="0092453A"/>
    <w:rsid w:val="009255EC"/>
    <w:rsid w:val="00933DD8"/>
    <w:rsid w:val="00937820"/>
    <w:rsid w:val="0094564A"/>
    <w:rsid w:val="00961E2A"/>
    <w:rsid w:val="009746A5"/>
    <w:rsid w:val="009A6703"/>
    <w:rsid w:val="009B22D9"/>
    <w:rsid w:val="009B62ED"/>
    <w:rsid w:val="009F39C5"/>
    <w:rsid w:val="009F715B"/>
    <w:rsid w:val="00A053F2"/>
    <w:rsid w:val="00A10473"/>
    <w:rsid w:val="00A34BAD"/>
    <w:rsid w:val="00A51AC4"/>
    <w:rsid w:val="00A96A29"/>
    <w:rsid w:val="00AA3F36"/>
    <w:rsid w:val="00AA5706"/>
    <w:rsid w:val="00AB3B61"/>
    <w:rsid w:val="00AB5B0B"/>
    <w:rsid w:val="00AB6C61"/>
    <w:rsid w:val="00AC1728"/>
    <w:rsid w:val="00AC6FF9"/>
    <w:rsid w:val="00AC7233"/>
    <w:rsid w:val="00AC757A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70A2B"/>
    <w:rsid w:val="00C74603"/>
    <w:rsid w:val="00C7780A"/>
    <w:rsid w:val="00C867B7"/>
    <w:rsid w:val="00C878F4"/>
    <w:rsid w:val="00C91FD5"/>
    <w:rsid w:val="00C92A6B"/>
    <w:rsid w:val="00C95D97"/>
    <w:rsid w:val="00CB4DF0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3CED"/>
    <w:rsid w:val="00D65EC6"/>
    <w:rsid w:val="00D6733C"/>
    <w:rsid w:val="00D70287"/>
    <w:rsid w:val="00D73DD7"/>
    <w:rsid w:val="00D77432"/>
    <w:rsid w:val="00DB586F"/>
    <w:rsid w:val="00DB6F24"/>
    <w:rsid w:val="00DC31C5"/>
    <w:rsid w:val="00DC36BA"/>
    <w:rsid w:val="00DE05AD"/>
    <w:rsid w:val="00DE42B4"/>
    <w:rsid w:val="00DF4981"/>
    <w:rsid w:val="00E011EE"/>
    <w:rsid w:val="00E46C4E"/>
    <w:rsid w:val="00E56EAD"/>
    <w:rsid w:val="00E61B13"/>
    <w:rsid w:val="00E67B04"/>
    <w:rsid w:val="00E7239F"/>
    <w:rsid w:val="00E83A13"/>
    <w:rsid w:val="00EA1A11"/>
    <w:rsid w:val="00EC2B98"/>
    <w:rsid w:val="00EC7805"/>
    <w:rsid w:val="00ED3DEC"/>
    <w:rsid w:val="00EF0CD2"/>
    <w:rsid w:val="00F01D04"/>
    <w:rsid w:val="00F31C89"/>
    <w:rsid w:val="00F366EA"/>
    <w:rsid w:val="00F42B34"/>
    <w:rsid w:val="00F51598"/>
    <w:rsid w:val="00F62D11"/>
    <w:rsid w:val="00F7548C"/>
    <w:rsid w:val="00F80EBE"/>
    <w:rsid w:val="00F84B73"/>
    <w:rsid w:val="00F924D6"/>
    <w:rsid w:val="00FA193C"/>
    <w:rsid w:val="00FA1B00"/>
    <w:rsid w:val="00FA594E"/>
    <w:rsid w:val="00FB299C"/>
    <w:rsid w:val="00FB31FE"/>
    <w:rsid w:val="00FB4991"/>
    <w:rsid w:val="00FB5FCB"/>
    <w:rsid w:val="00FC5F39"/>
    <w:rsid w:val="00FD5367"/>
    <w:rsid w:val="00FE6121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6</cp:revision>
  <cp:lastPrinted>2018-09-27T18:15:00Z</cp:lastPrinted>
  <dcterms:created xsi:type="dcterms:W3CDTF">2020-10-09T22:57:00Z</dcterms:created>
  <dcterms:modified xsi:type="dcterms:W3CDTF">2020-10-09T23:00:00Z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